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6BFB4D4D" w14:textId="77777777" w:rsidTr="00A9539C">
        <w:trPr>
          <w:trHeight w:hRule="exact" w:val="880"/>
        </w:trPr>
        <w:tc>
          <w:tcPr>
            <w:tcW w:w="7348" w:type="dxa"/>
          </w:tcPr>
          <w:p w14:paraId="3F622C17" w14:textId="2A4BE5C7" w:rsidR="00ED1F74" w:rsidRPr="004755AE" w:rsidRDefault="008738D7" w:rsidP="00D925D3">
            <w:pPr>
              <w:pStyle w:val="berschrift1"/>
              <w:ind w:left="0"/>
              <w:rPr>
                <w:b/>
                <w:sz w:val="22"/>
                <w:szCs w:val="22"/>
                <w:lang w:val="en-US"/>
              </w:rPr>
            </w:pPr>
            <w:r w:rsidRPr="004755AE">
              <w:rPr>
                <w:b/>
                <w:sz w:val="22"/>
                <w:szCs w:val="22"/>
                <w:lang w:val="en-US"/>
              </w:rPr>
              <w:softHyphen/>
            </w:r>
            <w:r w:rsidR="00F63F5D" w:rsidRPr="004755AE">
              <w:rPr>
                <w:b/>
                <w:sz w:val="22"/>
                <w:szCs w:val="22"/>
                <w:lang w:val="en-US"/>
              </w:rPr>
              <w:t>Press</w:t>
            </w:r>
            <w:r w:rsidR="00925C50" w:rsidRPr="004755AE">
              <w:rPr>
                <w:b/>
                <w:sz w:val="22"/>
                <w:szCs w:val="22"/>
                <w:lang w:val="en-US"/>
              </w:rPr>
              <w:t xml:space="preserve"> release</w:t>
            </w:r>
          </w:p>
        </w:tc>
        <w:tc>
          <w:tcPr>
            <w:tcW w:w="2999" w:type="dxa"/>
          </w:tcPr>
          <w:p w14:paraId="34423BC2" w14:textId="7A436CBF" w:rsidR="00ED1F74" w:rsidRDefault="009F2485" w:rsidP="009A59CF">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24 April 2023</w:t>
            </w:r>
          </w:p>
        </w:tc>
      </w:tr>
      <w:tr w:rsidR="00ED1F74" w:rsidRPr="008C72A7" w14:paraId="540ADAB2" w14:textId="77777777" w:rsidTr="00E92D87">
        <w:trPr>
          <w:trHeight w:val="1551"/>
        </w:trPr>
        <w:tc>
          <w:tcPr>
            <w:tcW w:w="7348" w:type="dxa"/>
            <w:tcMar>
              <w:top w:w="0" w:type="dxa"/>
            </w:tcMar>
          </w:tcPr>
          <w:p w14:paraId="2EC66BC4" w14:textId="6EC053BA" w:rsidR="003D0AF8" w:rsidRPr="009F2485" w:rsidRDefault="009F2485" w:rsidP="003D0AF8">
            <w:pPr>
              <w:spacing w:line="280" w:lineRule="atLeast"/>
              <w:rPr>
                <w:rFonts w:cs="Arial"/>
                <w:sz w:val="36"/>
                <w:szCs w:val="36"/>
                <w:lang w:val="en-US"/>
              </w:rPr>
            </w:pPr>
            <w:bookmarkStart w:id="1" w:name="Thema1"/>
            <w:bookmarkStart w:id="2" w:name="Thema2"/>
            <w:bookmarkEnd w:id="1"/>
            <w:bookmarkEnd w:id="2"/>
            <w:r w:rsidRPr="009F2485">
              <w:rPr>
                <w:rFonts w:cs="Arial"/>
                <w:sz w:val="36"/>
                <w:szCs w:val="36"/>
                <w:lang w:val="en-US"/>
              </w:rPr>
              <w:t>PCIM Europe 2023: Broad offer</w:t>
            </w:r>
            <w:r w:rsidR="00723766">
              <w:rPr>
                <w:rFonts w:cs="Arial"/>
                <w:sz w:val="36"/>
                <w:szCs w:val="36"/>
                <w:lang w:val="en-US"/>
              </w:rPr>
              <w:t>ing</w:t>
            </w:r>
            <w:r w:rsidRPr="009F2485">
              <w:rPr>
                <w:rFonts w:cs="Arial"/>
                <w:sz w:val="36"/>
                <w:szCs w:val="36"/>
                <w:lang w:val="en-US"/>
              </w:rPr>
              <w:t xml:space="preserve"> and top-class presentation program</w:t>
            </w:r>
          </w:p>
        </w:tc>
        <w:tc>
          <w:tcPr>
            <w:tcW w:w="2999" w:type="dxa"/>
            <w:tcMar>
              <w:top w:w="0" w:type="dxa"/>
            </w:tcMar>
          </w:tcPr>
          <w:p w14:paraId="6B467EE4" w14:textId="77777777" w:rsidR="00DD4C6E" w:rsidRPr="00C61E09" w:rsidRDefault="00DD4C6E" w:rsidP="00DD4C6E">
            <w:pPr>
              <w:spacing w:line="200" w:lineRule="exact"/>
              <w:rPr>
                <w:rFonts w:cs="Arial"/>
                <w:sz w:val="15"/>
                <w:szCs w:val="15"/>
                <w:lang w:val="en-US"/>
              </w:rPr>
            </w:pPr>
            <w:bookmarkStart w:id="3" w:name="Vmeinname"/>
            <w:bookmarkEnd w:id="3"/>
            <w:r>
              <w:rPr>
                <w:rFonts w:cs="Arial"/>
                <w:sz w:val="15"/>
                <w:szCs w:val="15"/>
                <w:lang w:val="en-US"/>
              </w:rPr>
              <w:t>Vineeta Manglani</w:t>
            </w:r>
          </w:p>
          <w:p w14:paraId="0A7EF408" w14:textId="77777777" w:rsidR="00DD4C6E" w:rsidRPr="00C82C3A" w:rsidRDefault="00DD4C6E" w:rsidP="00DD4C6E">
            <w:pPr>
              <w:spacing w:line="200" w:lineRule="exact"/>
              <w:rPr>
                <w:rFonts w:cs="Arial"/>
                <w:sz w:val="15"/>
                <w:szCs w:val="15"/>
                <w:lang w:val="en-US"/>
              </w:rPr>
            </w:pPr>
            <w:r w:rsidRPr="00C82C3A">
              <w:rPr>
                <w:rFonts w:cs="Arial"/>
                <w:sz w:val="15"/>
                <w:szCs w:val="15"/>
                <w:lang w:val="en-US"/>
              </w:rPr>
              <w:t>Tel. +49 711 61946-297</w:t>
            </w:r>
          </w:p>
          <w:p w14:paraId="43648C7B" w14:textId="77777777" w:rsidR="00DD4C6E" w:rsidRPr="00C82C3A" w:rsidRDefault="00DD4C6E" w:rsidP="00DD4C6E">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1BC2C69E" w14:textId="796F7C19" w:rsidR="00A9539C" w:rsidRPr="00691EB1" w:rsidRDefault="0080251A" w:rsidP="00A9539C">
            <w:pPr>
              <w:spacing w:line="200" w:lineRule="exact"/>
              <w:rPr>
                <w:rFonts w:cs="Arial"/>
                <w:sz w:val="15"/>
                <w:szCs w:val="15"/>
                <w:lang w:val="en-US"/>
              </w:rPr>
            </w:pPr>
            <w:hyperlink r:id="rId8" w:history="1">
              <w:r w:rsidR="00691EB1" w:rsidRPr="00691EB1">
                <w:rPr>
                  <w:rFonts w:cs="Arial"/>
                  <w:sz w:val="15"/>
                  <w:szCs w:val="15"/>
                  <w:lang w:val="en-US"/>
                </w:rPr>
                <w:t>pcim-exhibition.com</w:t>
              </w:r>
            </w:hyperlink>
          </w:p>
          <w:p w14:paraId="32391C99" w14:textId="77777777" w:rsidR="00ED1F74" w:rsidRDefault="00ED1F74" w:rsidP="008C72A7">
            <w:pPr>
              <w:spacing w:line="200" w:lineRule="atLeast"/>
              <w:rPr>
                <w:szCs w:val="22"/>
                <w:lang w:val="en-US"/>
              </w:rPr>
            </w:pPr>
          </w:p>
        </w:tc>
      </w:tr>
    </w:tbl>
    <w:p w14:paraId="28BB242C" w14:textId="6358E79A" w:rsidR="00A9539C" w:rsidRDefault="009F2485" w:rsidP="00A9539C">
      <w:pPr>
        <w:spacing w:line="280" w:lineRule="atLeast"/>
        <w:rPr>
          <w:rFonts w:cs="Arial"/>
          <w:b/>
          <w:szCs w:val="22"/>
          <w:lang w:val="en-US"/>
        </w:rPr>
      </w:pPr>
      <w:bookmarkStart w:id="4" w:name="V_head1"/>
      <w:bookmarkEnd w:id="4"/>
      <w:r w:rsidRPr="009F2485">
        <w:rPr>
          <w:rFonts w:cs="Arial"/>
          <w:b/>
          <w:szCs w:val="22"/>
          <w:lang w:val="en-US"/>
        </w:rPr>
        <w:t>The PCIM Europe will soon</w:t>
      </w:r>
      <w:r w:rsidR="00724AAC">
        <w:rPr>
          <w:rFonts w:cs="Arial"/>
          <w:b/>
          <w:szCs w:val="22"/>
          <w:lang w:val="en-US"/>
        </w:rPr>
        <w:t xml:space="preserve"> be</w:t>
      </w:r>
      <w:r w:rsidRPr="009F2485">
        <w:rPr>
          <w:rFonts w:cs="Arial"/>
          <w:b/>
          <w:szCs w:val="22"/>
          <w:lang w:val="en-US"/>
        </w:rPr>
        <w:t xml:space="preserve"> open</w:t>
      </w:r>
      <w:r w:rsidR="00724AAC">
        <w:rPr>
          <w:rFonts w:cs="Arial"/>
          <w:b/>
          <w:szCs w:val="22"/>
          <w:lang w:val="en-US"/>
        </w:rPr>
        <w:t>ing</w:t>
      </w:r>
      <w:r w:rsidRPr="009F2485">
        <w:rPr>
          <w:rFonts w:cs="Arial"/>
          <w:b/>
          <w:szCs w:val="22"/>
          <w:lang w:val="en-US"/>
        </w:rPr>
        <w:t xml:space="preserve"> its doors again and turn</w:t>
      </w:r>
      <w:r w:rsidR="00724AAC">
        <w:rPr>
          <w:rFonts w:cs="Arial"/>
          <w:b/>
          <w:szCs w:val="22"/>
          <w:lang w:val="en-US"/>
        </w:rPr>
        <w:t>ing</w:t>
      </w:r>
      <w:r w:rsidRPr="009F2485">
        <w:rPr>
          <w:rFonts w:cs="Arial"/>
          <w:b/>
          <w:szCs w:val="22"/>
          <w:lang w:val="en-US"/>
        </w:rPr>
        <w:t xml:space="preserve"> Nuremberg into a hotspot for the power electronics industry. Visitors can look forward to numerous product innovations and a varied presentation program on current industry topics from 9 - 11 May 2023.</w:t>
      </w:r>
    </w:p>
    <w:p w14:paraId="7C0391D2" w14:textId="77777777" w:rsidR="009F2485" w:rsidRPr="009F2485" w:rsidRDefault="009F2485" w:rsidP="00A9539C">
      <w:pPr>
        <w:spacing w:line="280" w:lineRule="atLeast"/>
        <w:rPr>
          <w:rFonts w:cs="Arial"/>
          <w:szCs w:val="22"/>
          <w:lang w:val="en-US"/>
        </w:rPr>
      </w:pPr>
    </w:p>
    <w:p w14:paraId="716BCA4E" w14:textId="4A0BD9B0" w:rsidR="009F2485" w:rsidRPr="009F2485" w:rsidRDefault="009F2485" w:rsidP="009F2485">
      <w:pPr>
        <w:spacing w:line="280" w:lineRule="atLeast"/>
        <w:rPr>
          <w:rFonts w:cs="Arial"/>
          <w:szCs w:val="22"/>
          <w:lang w:val="en-US"/>
        </w:rPr>
      </w:pPr>
      <w:r w:rsidRPr="009F2485">
        <w:rPr>
          <w:rFonts w:cs="Arial"/>
          <w:szCs w:val="22"/>
          <w:lang w:val="en-US"/>
        </w:rPr>
        <w:t xml:space="preserve">Three weeks before the start of the event, the current figures already speak for themselves. </w:t>
      </w:r>
      <w:r w:rsidR="00724AAC">
        <w:rPr>
          <w:rFonts w:cs="Arial"/>
          <w:szCs w:val="22"/>
          <w:lang w:val="en-US"/>
        </w:rPr>
        <w:t>T</w:t>
      </w:r>
      <w:r w:rsidRPr="009F2485">
        <w:rPr>
          <w:rFonts w:cs="Arial"/>
          <w:szCs w:val="22"/>
          <w:lang w:val="en-US"/>
        </w:rPr>
        <w:t xml:space="preserve">he extensive range of topics </w:t>
      </w:r>
      <w:r w:rsidR="00724AAC">
        <w:rPr>
          <w:rFonts w:cs="Arial"/>
          <w:szCs w:val="22"/>
          <w:lang w:val="en-US"/>
        </w:rPr>
        <w:t xml:space="preserve">further </w:t>
      </w:r>
      <w:r w:rsidRPr="009F2485">
        <w:rPr>
          <w:rFonts w:cs="Arial"/>
          <w:szCs w:val="22"/>
          <w:lang w:val="en-US"/>
        </w:rPr>
        <w:t xml:space="preserve">suggests another successful edition of the leading international exhibition and conference for </w:t>
      </w:r>
      <w:r w:rsidR="00724AAC">
        <w:rPr>
          <w:rFonts w:cs="Arial"/>
          <w:szCs w:val="22"/>
          <w:lang w:val="en-US"/>
        </w:rPr>
        <w:t xml:space="preserve">the industry </w:t>
      </w:r>
      <w:r w:rsidRPr="009F2485">
        <w:rPr>
          <w:rFonts w:cs="Arial"/>
          <w:szCs w:val="22"/>
          <w:lang w:val="en-US"/>
        </w:rPr>
        <w:t>and its applications this year.</w:t>
      </w:r>
    </w:p>
    <w:p w14:paraId="4F3D0C78" w14:textId="77777777" w:rsidR="009F2485" w:rsidRPr="009F2485" w:rsidRDefault="009F2485" w:rsidP="009F2485">
      <w:pPr>
        <w:spacing w:line="280" w:lineRule="atLeast"/>
        <w:rPr>
          <w:rFonts w:cs="Arial"/>
          <w:szCs w:val="22"/>
          <w:lang w:val="en-US"/>
        </w:rPr>
      </w:pPr>
    </w:p>
    <w:p w14:paraId="32C54F78" w14:textId="176AD70D" w:rsidR="00A9539C" w:rsidRPr="009F2485" w:rsidRDefault="009F2485" w:rsidP="009F2485">
      <w:pPr>
        <w:spacing w:line="280" w:lineRule="atLeast"/>
        <w:rPr>
          <w:rFonts w:cs="Arial"/>
          <w:szCs w:val="22"/>
          <w:lang w:val="en-US"/>
        </w:rPr>
      </w:pPr>
      <w:r w:rsidRPr="009F2485">
        <w:rPr>
          <w:rFonts w:cs="Arial"/>
          <w:szCs w:val="22"/>
          <w:lang w:val="en-US"/>
        </w:rPr>
        <w:t xml:space="preserve">At the exhibition, more than 500 exhibitors from over 30 countries will present a diverse range of products and services along the entire value chain on an area of around 30,000 m². The organizer Mesago Messe Frankfurt has registered new exhibitors from Germany, China, USA, </w:t>
      </w:r>
      <w:proofErr w:type="gramStart"/>
      <w:r w:rsidRPr="009F2485">
        <w:rPr>
          <w:rFonts w:cs="Arial"/>
          <w:szCs w:val="22"/>
          <w:lang w:val="en-US"/>
        </w:rPr>
        <w:t>Taiwan</w:t>
      </w:r>
      <w:proofErr w:type="gramEnd"/>
      <w:r w:rsidRPr="009F2485">
        <w:rPr>
          <w:rFonts w:cs="Arial"/>
          <w:szCs w:val="22"/>
          <w:lang w:val="en-US"/>
        </w:rPr>
        <w:t xml:space="preserve"> and Italy, among others. An overview of all exhibiting companies can be found in the online exhibitor list.</w:t>
      </w:r>
    </w:p>
    <w:p w14:paraId="29FFDBCE" w14:textId="57A0329E" w:rsidR="009F2485" w:rsidRDefault="009F2485" w:rsidP="009F2485">
      <w:pPr>
        <w:spacing w:line="280" w:lineRule="atLeast"/>
        <w:rPr>
          <w:rFonts w:cs="Arial"/>
          <w:szCs w:val="22"/>
          <w:lang w:val="en-US"/>
        </w:rPr>
      </w:pPr>
    </w:p>
    <w:p w14:paraId="0060F0B1" w14:textId="23506C4D" w:rsidR="00A9539C" w:rsidRPr="00487D9F" w:rsidRDefault="009F2485" w:rsidP="00A9539C">
      <w:pPr>
        <w:spacing w:line="280" w:lineRule="atLeast"/>
        <w:rPr>
          <w:rFonts w:cs="Arial"/>
          <w:b/>
          <w:bCs/>
          <w:szCs w:val="22"/>
          <w:lang w:val="en-US"/>
        </w:rPr>
      </w:pPr>
      <w:r w:rsidRPr="00487D9F">
        <w:rPr>
          <w:rFonts w:cs="Arial"/>
          <w:b/>
          <w:bCs/>
          <w:szCs w:val="22"/>
          <w:lang w:val="en-US"/>
        </w:rPr>
        <w:t>Extensive program on three stages</w:t>
      </w:r>
    </w:p>
    <w:p w14:paraId="5F5796E5" w14:textId="3E44AFA0" w:rsidR="009F2485" w:rsidRPr="00487D9F" w:rsidRDefault="009F2485" w:rsidP="00A9539C">
      <w:pPr>
        <w:spacing w:line="280" w:lineRule="atLeast"/>
        <w:rPr>
          <w:rFonts w:cs="Arial"/>
          <w:b/>
          <w:bCs/>
          <w:szCs w:val="22"/>
          <w:lang w:val="en-US"/>
        </w:rPr>
      </w:pPr>
    </w:p>
    <w:p w14:paraId="61054899" w14:textId="1C4D1C9F" w:rsidR="009F2485" w:rsidRPr="009F2485" w:rsidRDefault="009F2485" w:rsidP="009F2485">
      <w:pPr>
        <w:spacing w:line="280" w:lineRule="atLeast"/>
        <w:rPr>
          <w:rFonts w:cs="Arial"/>
          <w:szCs w:val="22"/>
          <w:lang w:val="en-US"/>
        </w:rPr>
      </w:pPr>
      <w:r w:rsidRPr="009F2485">
        <w:rPr>
          <w:rFonts w:cs="Arial"/>
          <w:szCs w:val="22"/>
          <w:lang w:val="en-US"/>
        </w:rPr>
        <w:t>One highlight of the exhibition will be the three stages as exclusive platforms for knowledge</w:t>
      </w:r>
      <w:r w:rsidR="00724AAC">
        <w:rPr>
          <w:rFonts w:cs="Arial"/>
          <w:szCs w:val="22"/>
          <w:lang w:val="en-US"/>
        </w:rPr>
        <w:t xml:space="preserve"> exchange</w:t>
      </w:r>
      <w:r w:rsidRPr="009F2485">
        <w:rPr>
          <w:rFonts w:cs="Arial"/>
          <w:szCs w:val="22"/>
          <w:lang w:val="en-US"/>
        </w:rPr>
        <w:t xml:space="preserve"> on different focus topics. On the Exhibitor Stage, interested parties </w:t>
      </w:r>
      <w:proofErr w:type="gramStart"/>
      <w:r w:rsidRPr="009F2485">
        <w:rPr>
          <w:rFonts w:cs="Arial"/>
          <w:szCs w:val="22"/>
          <w:lang w:val="en-US"/>
        </w:rPr>
        <w:t>have the opportunity to</w:t>
      </w:r>
      <w:proofErr w:type="gramEnd"/>
      <w:r w:rsidRPr="009F2485">
        <w:rPr>
          <w:rFonts w:cs="Arial"/>
          <w:szCs w:val="22"/>
          <w:lang w:val="en-US"/>
        </w:rPr>
        <w:t xml:space="preserve"> learn about the product innovations of exhibiting companies in short 20-minute presentations. </w:t>
      </w:r>
    </w:p>
    <w:p w14:paraId="22BEF591" w14:textId="77777777" w:rsidR="009F2485" w:rsidRPr="009F2485" w:rsidRDefault="009F2485" w:rsidP="009F2485">
      <w:pPr>
        <w:spacing w:line="280" w:lineRule="atLeast"/>
        <w:rPr>
          <w:rFonts w:cs="Arial"/>
          <w:szCs w:val="22"/>
          <w:lang w:val="en-US"/>
        </w:rPr>
      </w:pPr>
    </w:p>
    <w:p w14:paraId="12DF894E" w14:textId="77777777" w:rsidR="009F2485" w:rsidRPr="009F2485" w:rsidRDefault="009F2485" w:rsidP="009F2485">
      <w:pPr>
        <w:spacing w:line="280" w:lineRule="atLeast"/>
        <w:rPr>
          <w:rFonts w:cs="Arial"/>
          <w:szCs w:val="22"/>
          <w:lang w:val="en-US"/>
        </w:rPr>
      </w:pPr>
      <w:r w:rsidRPr="009F2485">
        <w:rPr>
          <w:rFonts w:cs="Arial"/>
          <w:szCs w:val="22"/>
          <w:lang w:val="en-US"/>
        </w:rPr>
        <w:t>The Industry Stage agenda includes presentations and panel discussions on current research and development topics of the industry, including highlights such as "Progress in Development of GaN Power Devices" and "HV Silicon and SiC Power Semiconductors; Key Components for Sustainable Energy Solutions".</w:t>
      </w:r>
    </w:p>
    <w:p w14:paraId="24A32FB5" w14:textId="77777777" w:rsidR="009F2485" w:rsidRPr="009F2485" w:rsidRDefault="009F2485" w:rsidP="009F2485">
      <w:pPr>
        <w:spacing w:line="280" w:lineRule="atLeast"/>
        <w:rPr>
          <w:rFonts w:cs="Arial"/>
          <w:szCs w:val="22"/>
          <w:lang w:val="en-US"/>
        </w:rPr>
      </w:pPr>
    </w:p>
    <w:p w14:paraId="2369F957" w14:textId="4FDF9C18" w:rsidR="009F2485" w:rsidRPr="009F2485" w:rsidRDefault="009F2485" w:rsidP="009F2485">
      <w:pPr>
        <w:spacing w:line="280" w:lineRule="atLeast"/>
        <w:rPr>
          <w:rFonts w:cs="Arial"/>
          <w:szCs w:val="22"/>
          <w:lang w:val="en-US"/>
        </w:rPr>
      </w:pPr>
      <w:r w:rsidRPr="009F2485">
        <w:rPr>
          <w:rFonts w:cs="Arial"/>
          <w:szCs w:val="22"/>
          <w:lang w:val="en-US"/>
        </w:rPr>
        <w:t>As part of the E-Mobility &amp; Energy Storage Zone, the same-named stage will discuss what power electronics is capable of for electromobility and energy storage currently and in the future. In addition to the exciting program of presentations on the two trend topics, visitors can look forward to a networking area for intensive exchange with experts.</w:t>
      </w:r>
    </w:p>
    <w:p w14:paraId="338F3621" w14:textId="77777777" w:rsidR="009F2485" w:rsidRPr="009F2485" w:rsidRDefault="009F2485" w:rsidP="009F2485">
      <w:pPr>
        <w:spacing w:line="280" w:lineRule="atLeast"/>
        <w:rPr>
          <w:rFonts w:cs="Arial"/>
          <w:szCs w:val="22"/>
          <w:lang w:val="en-US"/>
        </w:rPr>
      </w:pPr>
    </w:p>
    <w:p w14:paraId="05665AAE" w14:textId="4891943C" w:rsidR="009F2485" w:rsidRPr="00487D9F" w:rsidRDefault="009F2485" w:rsidP="009F2485">
      <w:pPr>
        <w:spacing w:line="280" w:lineRule="atLeast"/>
        <w:rPr>
          <w:rFonts w:cs="Arial"/>
          <w:szCs w:val="22"/>
          <w:lang w:val="en-US"/>
        </w:rPr>
      </w:pPr>
      <w:r w:rsidRPr="009F2485">
        <w:rPr>
          <w:rFonts w:cs="Arial"/>
          <w:szCs w:val="22"/>
          <w:lang w:val="en-US"/>
        </w:rPr>
        <w:t xml:space="preserve">Those </w:t>
      </w:r>
      <w:r w:rsidR="002E3BAC">
        <w:rPr>
          <w:rFonts w:cs="Arial"/>
          <w:szCs w:val="22"/>
          <w:lang w:val="en-US"/>
        </w:rPr>
        <w:t xml:space="preserve">wishing </w:t>
      </w:r>
      <w:r w:rsidRPr="009F2485">
        <w:rPr>
          <w:rFonts w:cs="Arial"/>
          <w:szCs w:val="22"/>
          <w:lang w:val="en-US"/>
        </w:rPr>
        <w:t xml:space="preserve">to dive even deeper into the products and solutions of power electronics for these two application areas of electromobility and energy storage can find out more in Live Product Presentations at the </w:t>
      </w:r>
      <w:r w:rsidRPr="009F2485">
        <w:rPr>
          <w:rFonts w:cs="Arial"/>
          <w:szCs w:val="22"/>
          <w:lang w:val="en-US"/>
        </w:rPr>
        <w:lastRenderedPageBreak/>
        <w:t xml:space="preserve">stands of a total of 27 specialized exhibitors. </w:t>
      </w:r>
      <w:r w:rsidRPr="00487D9F">
        <w:rPr>
          <w:rFonts w:cs="Arial"/>
          <w:szCs w:val="22"/>
          <w:lang w:val="en-US"/>
        </w:rPr>
        <w:t>These include onsemi, STMircoelectronics, Power Integrations and Infineon Technologies.</w:t>
      </w:r>
    </w:p>
    <w:p w14:paraId="2C8188F6" w14:textId="007012C6" w:rsidR="009F2485" w:rsidRPr="00487D9F" w:rsidRDefault="009F2485" w:rsidP="009F2485">
      <w:pPr>
        <w:spacing w:line="280" w:lineRule="atLeast"/>
        <w:rPr>
          <w:rFonts w:cs="Arial"/>
          <w:szCs w:val="22"/>
          <w:lang w:val="en-US"/>
        </w:rPr>
      </w:pPr>
    </w:p>
    <w:p w14:paraId="668CDB64" w14:textId="6BD190CE" w:rsidR="009F2485" w:rsidRPr="00487D9F" w:rsidRDefault="009F2485" w:rsidP="009F2485">
      <w:pPr>
        <w:spacing w:line="280" w:lineRule="atLeast"/>
        <w:rPr>
          <w:rFonts w:cs="Arial"/>
          <w:b/>
          <w:bCs/>
          <w:szCs w:val="22"/>
          <w:lang w:val="en-US"/>
        </w:rPr>
      </w:pPr>
      <w:r w:rsidRPr="00487D9F">
        <w:rPr>
          <w:rFonts w:cs="Arial"/>
          <w:b/>
          <w:bCs/>
          <w:szCs w:val="22"/>
          <w:lang w:val="en-US"/>
        </w:rPr>
        <w:t>Top-class conference presentations</w:t>
      </w:r>
    </w:p>
    <w:p w14:paraId="61AD2645" w14:textId="77777777" w:rsidR="009F2485" w:rsidRPr="00487D9F" w:rsidRDefault="009F2485" w:rsidP="009F2485">
      <w:pPr>
        <w:spacing w:line="280" w:lineRule="atLeast"/>
        <w:rPr>
          <w:rFonts w:cs="Arial"/>
          <w:szCs w:val="22"/>
          <w:lang w:val="en-US"/>
        </w:rPr>
      </w:pPr>
    </w:p>
    <w:p w14:paraId="645C6850" w14:textId="53CE3768" w:rsidR="009F2485" w:rsidRPr="009F2485" w:rsidRDefault="009F2485" w:rsidP="009F2485">
      <w:pPr>
        <w:spacing w:line="280" w:lineRule="atLeast"/>
        <w:rPr>
          <w:rFonts w:cs="Arial"/>
          <w:szCs w:val="22"/>
          <w:lang w:val="en-US"/>
        </w:rPr>
      </w:pPr>
      <w:r w:rsidRPr="009F2485">
        <w:rPr>
          <w:rFonts w:cs="Arial"/>
          <w:szCs w:val="22"/>
          <w:lang w:val="en-US"/>
        </w:rPr>
        <w:t xml:space="preserve">The accompanying conference at the PCIM Europe creates a unique platform </w:t>
      </w:r>
      <w:r w:rsidR="002E3BAC">
        <w:rPr>
          <w:rFonts w:cs="Arial"/>
          <w:szCs w:val="22"/>
          <w:lang w:val="en-US"/>
        </w:rPr>
        <w:t>with a</w:t>
      </w:r>
      <w:r w:rsidRPr="009F2485">
        <w:rPr>
          <w:rFonts w:cs="Arial"/>
          <w:szCs w:val="22"/>
          <w:lang w:val="en-US"/>
        </w:rPr>
        <w:t xml:space="preserve"> combination of industry and science. Here, participants can go even deeper into the world of power electronics and find out about the latest research results and developments at first hand. </w:t>
      </w:r>
    </w:p>
    <w:p w14:paraId="481A9FA7" w14:textId="77777777" w:rsidR="009F2485" w:rsidRPr="009F2485" w:rsidRDefault="009F2485" w:rsidP="009F2485">
      <w:pPr>
        <w:spacing w:line="280" w:lineRule="atLeast"/>
        <w:rPr>
          <w:rFonts w:cs="Arial"/>
          <w:szCs w:val="22"/>
          <w:lang w:val="en-US"/>
        </w:rPr>
      </w:pPr>
    </w:p>
    <w:p w14:paraId="21FE7086" w14:textId="7A24FE26" w:rsidR="00A9539C" w:rsidRPr="009F2485" w:rsidRDefault="009F2485" w:rsidP="009F2485">
      <w:pPr>
        <w:spacing w:line="280" w:lineRule="atLeast"/>
        <w:rPr>
          <w:rFonts w:cs="Arial"/>
          <w:szCs w:val="22"/>
          <w:lang w:val="en-US"/>
        </w:rPr>
      </w:pPr>
      <w:r w:rsidRPr="009F2485">
        <w:rPr>
          <w:rFonts w:cs="Arial"/>
          <w:szCs w:val="22"/>
          <w:lang w:val="en-US"/>
        </w:rPr>
        <w:t xml:space="preserve">More than 350 lectures will cover all topics of the value chain. Once </w:t>
      </w:r>
      <w:proofErr w:type="gramStart"/>
      <w:r w:rsidRPr="009F2485">
        <w:rPr>
          <w:rFonts w:cs="Arial"/>
          <w:szCs w:val="22"/>
          <w:lang w:val="en-US"/>
        </w:rPr>
        <w:t>again</w:t>
      </w:r>
      <w:proofErr w:type="gramEnd"/>
      <w:r w:rsidRPr="009F2485">
        <w:rPr>
          <w:rFonts w:cs="Arial"/>
          <w:szCs w:val="22"/>
          <w:lang w:val="en-US"/>
        </w:rPr>
        <w:t xml:space="preserve"> this year, three special sessions will focus on particularly relevant industry topics:</w:t>
      </w:r>
    </w:p>
    <w:p w14:paraId="7836F023" w14:textId="24EA7214" w:rsidR="009F2485" w:rsidRPr="009F2485" w:rsidRDefault="009F2485" w:rsidP="009F2485">
      <w:pPr>
        <w:spacing w:line="280" w:lineRule="atLeast"/>
        <w:rPr>
          <w:rFonts w:cs="Arial"/>
          <w:szCs w:val="22"/>
          <w:lang w:val="en-US"/>
        </w:rPr>
      </w:pPr>
    </w:p>
    <w:p w14:paraId="2B96DB74" w14:textId="502BCA29" w:rsidR="009F2485" w:rsidRPr="009F2485" w:rsidRDefault="009F2485" w:rsidP="009F2485">
      <w:pPr>
        <w:pStyle w:val="Listenabsatz"/>
        <w:numPr>
          <w:ilvl w:val="0"/>
          <w:numId w:val="1"/>
        </w:numPr>
        <w:spacing w:line="320" w:lineRule="exact"/>
        <w:rPr>
          <w:rFonts w:cs="Arial"/>
          <w:szCs w:val="22"/>
          <w:lang w:val="en-US"/>
        </w:rPr>
      </w:pPr>
      <w:r w:rsidRPr="009F2485">
        <w:rPr>
          <w:rFonts w:cs="Arial"/>
          <w:szCs w:val="22"/>
          <w:lang w:val="en-US"/>
        </w:rPr>
        <w:t xml:space="preserve">10.5.2023, 9:50 – 11:50 </w:t>
      </w:r>
      <w:r>
        <w:rPr>
          <w:rFonts w:cs="Arial"/>
          <w:szCs w:val="22"/>
          <w:lang w:val="en-US"/>
        </w:rPr>
        <w:t>a.m.</w:t>
      </w:r>
      <w:proofErr w:type="gramStart"/>
      <w:r w:rsidRPr="009F2485">
        <w:rPr>
          <w:rFonts w:cs="Arial"/>
          <w:szCs w:val="22"/>
          <w:lang w:val="en-US"/>
        </w:rPr>
        <w:t xml:space="preserve">: </w:t>
      </w:r>
      <w:r w:rsidR="002E3BAC">
        <w:rPr>
          <w:rFonts w:cs="Arial"/>
          <w:szCs w:val="22"/>
          <w:lang w:val="en-US"/>
        </w:rPr>
        <w:t>”</w:t>
      </w:r>
      <w:r w:rsidRPr="009F2485">
        <w:rPr>
          <w:rFonts w:cs="Arial"/>
          <w:szCs w:val="22"/>
          <w:lang w:val="en-US"/>
        </w:rPr>
        <w:t>Solutions</w:t>
      </w:r>
      <w:proofErr w:type="gramEnd"/>
      <w:r w:rsidRPr="009F2485">
        <w:rPr>
          <w:rFonts w:cs="Arial"/>
          <w:szCs w:val="22"/>
          <w:lang w:val="en-US"/>
        </w:rPr>
        <w:t xml:space="preserve"> for Future Medium Voltage Grids” </w:t>
      </w:r>
    </w:p>
    <w:p w14:paraId="556DA97C" w14:textId="4D69A6FF" w:rsidR="009F2485" w:rsidRPr="00CA5AD1" w:rsidRDefault="009F2485" w:rsidP="009F2485">
      <w:pPr>
        <w:pStyle w:val="Listenabsatz"/>
        <w:numPr>
          <w:ilvl w:val="0"/>
          <w:numId w:val="1"/>
        </w:numPr>
        <w:spacing w:line="320" w:lineRule="exact"/>
        <w:rPr>
          <w:rFonts w:cs="Arial"/>
          <w:szCs w:val="22"/>
          <w:lang w:val="en-US"/>
        </w:rPr>
      </w:pPr>
      <w:r w:rsidRPr="009F2485">
        <w:rPr>
          <w:rFonts w:cs="Arial"/>
          <w:szCs w:val="22"/>
          <w:lang w:val="en-US"/>
        </w:rPr>
        <w:t>10.5.2023</w:t>
      </w:r>
      <w:r>
        <w:rPr>
          <w:rFonts w:cs="Arial"/>
          <w:szCs w:val="22"/>
          <w:lang w:val="en-US"/>
        </w:rPr>
        <w:t>, 2</w:t>
      </w:r>
      <w:r w:rsidRPr="00CA5AD1">
        <w:rPr>
          <w:rFonts w:cs="Arial"/>
          <w:szCs w:val="22"/>
          <w:lang w:val="en-US"/>
        </w:rPr>
        <w:t xml:space="preserve">:00 – </w:t>
      </w:r>
      <w:r>
        <w:rPr>
          <w:rFonts w:cs="Arial"/>
          <w:szCs w:val="22"/>
          <w:lang w:val="en-US"/>
        </w:rPr>
        <w:t>3</w:t>
      </w:r>
      <w:r w:rsidRPr="00CA5AD1">
        <w:rPr>
          <w:rFonts w:cs="Arial"/>
          <w:szCs w:val="22"/>
          <w:lang w:val="en-US"/>
        </w:rPr>
        <w:t xml:space="preserve">:00 </w:t>
      </w:r>
      <w:r>
        <w:rPr>
          <w:rFonts w:cs="Arial"/>
          <w:szCs w:val="22"/>
          <w:lang w:val="en-US"/>
        </w:rPr>
        <w:t>p.m.</w:t>
      </w:r>
      <w:proofErr w:type="gramStart"/>
      <w:r w:rsidRPr="00CA5AD1">
        <w:rPr>
          <w:rFonts w:cs="Arial"/>
          <w:szCs w:val="22"/>
          <w:lang w:val="en-US"/>
        </w:rPr>
        <w:t xml:space="preserve">: </w:t>
      </w:r>
      <w:r w:rsidR="002E3BAC">
        <w:rPr>
          <w:rFonts w:cs="Arial"/>
          <w:szCs w:val="22"/>
          <w:lang w:val="en-US"/>
        </w:rPr>
        <w:t>”</w:t>
      </w:r>
      <w:r w:rsidRPr="00CA5AD1">
        <w:rPr>
          <w:rFonts w:cs="Arial"/>
          <w:szCs w:val="22"/>
          <w:lang w:val="en-US"/>
        </w:rPr>
        <w:t>Power</w:t>
      </w:r>
      <w:proofErr w:type="gramEnd"/>
      <w:r w:rsidRPr="00CA5AD1">
        <w:rPr>
          <w:rFonts w:cs="Arial"/>
          <w:szCs w:val="22"/>
          <w:lang w:val="en-US"/>
        </w:rPr>
        <w:t xml:space="preserve"> Electronics for E-Mobility” </w:t>
      </w:r>
    </w:p>
    <w:p w14:paraId="6B0BEAA9" w14:textId="31EF3E1C" w:rsidR="009F2485" w:rsidRPr="009F2485" w:rsidRDefault="009F2485" w:rsidP="009F2485">
      <w:pPr>
        <w:pStyle w:val="Listenabsatz"/>
        <w:numPr>
          <w:ilvl w:val="0"/>
          <w:numId w:val="1"/>
        </w:numPr>
        <w:spacing w:line="320" w:lineRule="exact"/>
        <w:rPr>
          <w:rFonts w:cs="Arial"/>
          <w:szCs w:val="22"/>
          <w:lang w:val="en-US"/>
        </w:rPr>
      </w:pPr>
      <w:r w:rsidRPr="009F2485">
        <w:rPr>
          <w:lang w:val="en-US"/>
        </w:rPr>
        <w:t>11.5.2023, 9:50 – 11:10</w:t>
      </w:r>
      <w:r>
        <w:rPr>
          <w:lang w:val="en-US"/>
        </w:rPr>
        <w:t xml:space="preserve"> a.m.</w:t>
      </w:r>
      <w:proofErr w:type="gramStart"/>
      <w:r w:rsidRPr="009F2485">
        <w:rPr>
          <w:lang w:val="en-US"/>
        </w:rPr>
        <w:t xml:space="preserve">: </w:t>
      </w:r>
      <w:r w:rsidR="002E3BAC">
        <w:rPr>
          <w:lang w:val="en-US"/>
        </w:rPr>
        <w:t>”</w:t>
      </w:r>
      <w:r w:rsidRPr="009F2485">
        <w:rPr>
          <w:lang w:val="en-US"/>
        </w:rPr>
        <w:t>Understanding</w:t>
      </w:r>
      <w:proofErr w:type="gramEnd"/>
      <w:r w:rsidRPr="009F2485">
        <w:rPr>
          <w:lang w:val="en-US"/>
        </w:rPr>
        <w:t xml:space="preserve"> Losses in WBG Power Devices” </w:t>
      </w:r>
    </w:p>
    <w:p w14:paraId="51272AC1" w14:textId="7BBDD13A" w:rsidR="009F2485" w:rsidRPr="009F2485" w:rsidRDefault="009F2485" w:rsidP="009F2485">
      <w:pPr>
        <w:spacing w:line="280" w:lineRule="atLeast"/>
        <w:rPr>
          <w:rFonts w:cs="Arial"/>
          <w:szCs w:val="22"/>
          <w:lang w:val="en-US"/>
        </w:rPr>
      </w:pPr>
    </w:p>
    <w:p w14:paraId="3C1089D1" w14:textId="1F94157E" w:rsidR="009F2485" w:rsidRDefault="009F2485" w:rsidP="009F2485">
      <w:pPr>
        <w:spacing w:line="280" w:lineRule="atLeast"/>
        <w:rPr>
          <w:rFonts w:cs="Arial"/>
          <w:szCs w:val="22"/>
          <w:lang w:val="en-US"/>
        </w:rPr>
      </w:pPr>
      <w:r w:rsidRPr="009F2485">
        <w:rPr>
          <w:rFonts w:cs="Arial"/>
          <w:szCs w:val="22"/>
          <w:lang w:val="en-US"/>
        </w:rPr>
        <w:t>In addition to the oral presentations in five conference rooms, the poster presentations offer an optimal discussion platform. For the first time this year, poster sessions will be held in the NCC Mitte entrance area on all three conference days. Exhibition visitors will also have access to the poster presentations and thus the chance for an exclusive 1:1 exchange with the experts.</w:t>
      </w:r>
    </w:p>
    <w:p w14:paraId="0F09531A" w14:textId="73C5B521" w:rsidR="009F2485" w:rsidRDefault="009F2485" w:rsidP="009F2485">
      <w:pPr>
        <w:spacing w:line="280" w:lineRule="atLeast"/>
        <w:rPr>
          <w:rFonts w:cs="Arial"/>
          <w:szCs w:val="22"/>
          <w:lang w:val="en-US"/>
        </w:rPr>
      </w:pPr>
    </w:p>
    <w:p w14:paraId="734D321D" w14:textId="7A3BEF80" w:rsidR="009F2485" w:rsidRPr="009F2485" w:rsidRDefault="009F2485" w:rsidP="009F2485">
      <w:pPr>
        <w:spacing w:line="280" w:lineRule="atLeast"/>
        <w:rPr>
          <w:rFonts w:cs="Arial"/>
          <w:b/>
          <w:bCs/>
          <w:szCs w:val="22"/>
          <w:lang w:val="en-US"/>
        </w:rPr>
      </w:pPr>
      <w:r w:rsidRPr="009F2485">
        <w:rPr>
          <w:rFonts w:cs="Arial"/>
          <w:b/>
          <w:bCs/>
          <w:szCs w:val="22"/>
          <w:lang w:val="en-US"/>
        </w:rPr>
        <w:t>Digital platform complements the PCIM Europe 2023</w:t>
      </w:r>
    </w:p>
    <w:p w14:paraId="685FF320" w14:textId="43FF1154" w:rsidR="009F2485" w:rsidRDefault="009F2485" w:rsidP="009F2485">
      <w:pPr>
        <w:spacing w:line="280" w:lineRule="atLeast"/>
        <w:rPr>
          <w:rFonts w:cs="Arial"/>
          <w:szCs w:val="22"/>
          <w:lang w:val="en-US"/>
        </w:rPr>
      </w:pPr>
    </w:p>
    <w:p w14:paraId="333600A2" w14:textId="17070461" w:rsidR="009F2485" w:rsidRPr="009F2485" w:rsidRDefault="009F2485" w:rsidP="009F2485">
      <w:pPr>
        <w:spacing w:line="280" w:lineRule="atLeast"/>
        <w:rPr>
          <w:rFonts w:cs="Arial"/>
          <w:szCs w:val="22"/>
          <w:lang w:val="en-US"/>
        </w:rPr>
      </w:pPr>
      <w:r w:rsidRPr="009F2485">
        <w:rPr>
          <w:rFonts w:cs="Arial"/>
          <w:szCs w:val="22"/>
          <w:lang w:val="en-US"/>
        </w:rPr>
        <w:t>This year's exhibition and conference will be optimally supplemented with the "PCIM Europe digital". Until 30 June</w:t>
      </w:r>
      <w:r w:rsidR="00487D9F">
        <w:rPr>
          <w:rFonts w:cs="Arial"/>
          <w:szCs w:val="22"/>
          <w:lang w:val="en-US"/>
        </w:rPr>
        <w:t xml:space="preserve"> </w:t>
      </w:r>
      <w:r w:rsidRPr="009F2485">
        <w:rPr>
          <w:rFonts w:cs="Arial"/>
          <w:szCs w:val="22"/>
          <w:lang w:val="en-US"/>
        </w:rPr>
        <w:t xml:space="preserve">2023, </w:t>
      </w:r>
      <w:r w:rsidR="002E3BAC">
        <w:rPr>
          <w:rFonts w:cs="Arial"/>
          <w:szCs w:val="22"/>
          <w:lang w:val="en-US"/>
        </w:rPr>
        <w:t xml:space="preserve">the online platform </w:t>
      </w:r>
      <w:r w:rsidRPr="009F2485">
        <w:rPr>
          <w:rFonts w:cs="Arial"/>
          <w:szCs w:val="22"/>
          <w:lang w:val="en-US"/>
        </w:rPr>
        <w:t>offers participants the opportunity to catch up on or review missed presentations from the conference and stages independent of time and place, and to discover exhibitor and product profiles. A highlight will be the live streaming of the conference presentations from Stage Brüssel 1 in Nuremberg.</w:t>
      </w:r>
    </w:p>
    <w:p w14:paraId="39C31587" w14:textId="77777777" w:rsidR="009F2485" w:rsidRPr="009F2485" w:rsidRDefault="009F2485" w:rsidP="009F2485">
      <w:pPr>
        <w:spacing w:line="280" w:lineRule="atLeast"/>
        <w:rPr>
          <w:rFonts w:cs="Arial"/>
          <w:szCs w:val="22"/>
          <w:lang w:val="en-US"/>
        </w:rPr>
      </w:pPr>
    </w:p>
    <w:p w14:paraId="1A6ED925" w14:textId="736BCAED" w:rsidR="009F2485" w:rsidRDefault="009F2485" w:rsidP="009F2485">
      <w:pPr>
        <w:spacing w:line="280" w:lineRule="atLeast"/>
        <w:rPr>
          <w:rFonts w:cs="Arial"/>
          <w:szCs w:val="22"/>
          <w:lang w:val="en-US"/>
        </w:rPr>
      </w:pPr>
      <w:r w:rsidRPr="009F2485">
        <w:rPr>
          <w:rFonts w:cs="Arial"/>
          <w:szCs w:val="22"/>
          <w:lang w:val="en-US"/>
        </w:rPr>
        <w:t xml:space="preserve">Further information and tickets for the event can be found at </w:t>
      </w:r>
      <w:hyperlink r:id="rId9" w:history="1">
        <w:r w:rsidRPr="004D5381">
          <w:rPr>
            <w:rStyle w:val="Hyperlink"/>
            <w:rFonts w:cs="Arial"/>
            <w:color w:val="auto"/>
            <w:szCs w:val="22"/>
            <w:lang w:val="en-US"/>
          </w:rPr>
          <w:t>pcim-europe.com</w:t>
        </w:r>
      </w:hyperlink>
      <w:r w:rsidRPr="004D5381">
        <w:rPr>
          <w:rFonts w:cs="Arial"/>
          <w:szCs w:val="22"/>
          <w:lang w:val="en-US"/>
        </w:rPr>
        <w:t>.</w:t>
      </w:r>
    </w:p>
    <w:p w14:paraId="3F523298" w14:textId="77777777" w:rsidR="009F2485" w:rsidRPr="009F2485" w:rsidRDefault="009F2485" w:rsidP="009F2485">
      <w:pPr>
        <w:spacing w:line="280" w:lineRule="atLeast"/>
        <w:rPr>
          <w:rFonts w:cs="Arial"/>
          <w:szCs w:val="22"/>
          <w:lang w:val="en-US"/>
        </w:rPr>
      </w:pPr>
    </w:p>
    <w:p w14:paraId="2301C64D" w14:textId="77777777" w:rsidR="00E92D87" w:rsidRPr="00487D9F" w:rsidRDefault="00E92D87" w:rsidP="00E92D87">
      <w:pPr>
        <w:spacing w:line="320" w:lineRule="atLeast"/>
        <w:rPr>
          <w:rFonts w:cs="Arial"/>
          <w:b/>
          <w:sz w:val="17"/>
          <w:szCs w:val="17"/>
          <w:lang w:val="en-US"/>
        </w:rPr>
      </w:pPr>
      <w:bookmarkStart w:id="5" w:name="OLE_LINK1"/>
      <w:r w:rsidRPr="00487D9F">
        <w:rPr>
          <w:rFonts w:cs="Arial"/>
          <w:b/>
          <w:sz w:val="17"/>
          <w:szCs w:val="17"/>
          <w:lang w:val="en-US"/>
        </w:rPr>
        <w:t>About Mesago Messe Frankfurt</w:t>
      </w:r>
    </w:p>
    <w:p w14:paraId="16214A8C" w14:textId="4B01CA41" w:rsidR="00E92D87" w:rsidRPr="001E7EBE" w:rsidRDefault="00E92D87" w:rsidP="00E92D87">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is not tied to a specific venue. </w:t>
      </w:r>
      <w:r w:rsidR="006B1029">
        <w:rPr>
          <w:rFonts w:cs="Arial"/>
          <w:sz w:val="17"/>
          <w:szCs w:val="17"/>
          <w:lang w:val="en-GB"/>
        </w:rPr>
        <w:t xml:space="preserve">With </w:t>
      </w:r>
      <w:r w:rsidR="00470977">
        <w:rPr>
          <w:rFonts w:cs="Arial"/>
          <w:sz w:val="17"/>
          <w:szCs w:val="17"/>
          <w:lang w:val="en-GB"/>
        </w:rPr>
        <w:t>around 15</w:t>
      </w:r>
      <w:r w:rsidRPr="001E7EBE">
        <w:rPr>
          <w:rFonts w:cs="Arial"/>
          <w:sz w:val="17"/>
          <w:szCs w:val="17"/>
          <w:lang w:val="en-GB"/>
        </w:rPr>
        <w:t>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w:t>
      </w:r>
      <w:proofErr w:type="gramStart"/>
      <w:r w:rsidRPr="001E7EBE">
        <w:rPr>
          <w:rFonts w:cs="Arial"/>
          <w:sz w:val="17"/>
          <w:szCs w:val="17"/>
          <w:lang w:val="en-GB"/>
        </w:rPr>
        <w:t>organizers</w:t>
      </w:r>
      <w:proofErr w:type="gramEnd"/>
      <w:r w:rsidRPr="001E7EBE">
        <w:rPr>
          <w:rFonts w:cs="Arial"/>
          <w:sz w:val="17"/>
          <w:szCs w:val="17"/>
          <w:lang w:val="en-GB"/>
        </w:rPr>
        <w:t xml:space="preserve"> and partners.</w:t>
      </w:r>
      <w:r>
        <w:rPr>
          <w:rFonts w:cs="Arial"/>
          <w:sz w:val="17"/>
          <w:szCs w:val="17"/>
          <w:lang w:val="en-GB"/>
        </w:rPr>
        <w:t xml:space="preserve"> </w:t>
      </w:r>
      <w:r w:rsidRPr="001E7EBE">
        <w:rPr>
          <w:rFonts w:cs="Arial"/>
          <w:sz w:val="17"/>
          <w:szCs w:val="17"/>
          <w:lang w:val="en-US"/>
        </w:rPr>
        <w:t>(</w:t>
      </w:r>
      <w:hyperlink r:id="rId10" w:history="1">
        <w:r w:rsidRPr="001E7EBE">
          <w:rPr>
            <w:rFonts w:cs="Arial"/>
            <w:sz w:val="17"/>
            <w:szCs w:val="17"/>
            <w:lang w:val="en-GB"/>
          </w:rPr>
          <w:t>mesago.com</w:t>
        </w:r>
      </w:hyperlink>
      <w:r w:rsidRPr="001E7EBE">
        <w:rPr>
          <w:rFonts w:cs="Arial"/>
          <w:sz w:val="17"/>
          <w:szCs w:val="17"/>
          <w:lang w:val="en-US"/>
        </w:rPr>
        <w:t>)</w:t>
      </w:r>
    </w:p>
    <w:bookmarkEnd w:id="5"/>
    <w:p w14:paraId="163596C8" w14:textId="77777777" w:rsidR="00E92D87" w:rsidRDefault="00E92D87" w:rsidP="00E92D87">
      <w:pPr>
        <w:spacing w:line="280" w:lineRule="atLeast"/>
        <w:rPr>
          <w:sz w:val="17"/>
          <w:szCs w:val="17"/>
          <w:lang w:val="en-US"/>
        </w:rPr>
      </w:pPr>
    </w:p>
    <w:p w14:paraId="52E99D4A" w14:textId="77777777" w:rsidR="00F41ADF" w:rsidRDefault="00F41ADF" w:rsidP="00F41ADF">
      <w:pPr>
        <w:spacing w:after="165"/>
        <w:contextualSpacing/>
        <w:rPr>
          <w:rFonts w:cs="Arial"/>
          <w:b/>
          <w:bCs/>
          <w:color w:val="000000"/>
          <w:sz w:val="17"/>
          <w:szCs w:val="17"/>
          <w:lang w:val="en-GB"/>
        </w:rPr>
      </w:pPr>
      <w:r>
        <w:rPr>
          <w:b/>
          <w:bCs/>
          <w:color w:val="000000"/>
          <w:sz w:val="17"/>
          <w:szCs w:val="17"/>
          <w:lang w:val="en-GB"/>
        </w:rPr>
        <w:t xml:space="preserve">Background information: Sustainable Messe Frankfurt </w:t>
      </w:r>
    </w:p>
    <w:p w14:paraId="67440808" w14:textId="77777777" w:rsidR="00F41ADF" w:rsidRPr="009F2485" w:rsidRDefault="00F41ADF" w:rsidP="00F41ADF">
      <w:pPr>
        <w:rPr>
          <w:rStyle w:val="Hyperlink"/>
          <w:rFonts w:ascii="Calibri" w:hAnsi="Calibri" w:cs="Calibri"/>
          <w:lang w:val="en-US"/>
        </w:rPr>
      </w:pPr>
      <w:r>
        <w:rPr>
          <w:color w:val="000000"/>
          <w:sz w:val="17"/>
          <w:szCs w:val="17"/>
          <w:lang w:val="en-GB"/>
        </w:rPr>
        <w:t xml:space="preserve">The Messe Frankfurt Group is one of the world’s leading trade fair, </w:t>
      </w:r>
      <w:proofErr w:type="gramStart"/>
      <w:r>
        <w:rPr>
          <w:color w:val="000000"/>
          <w:sz w:val="17"/>
          <w:szCs w:val="17"/>
          <w:lang w:val="en-GB"/>
        </w:rPr>
        <w:t>congress</w:t>
      </w:r>
      <w:proofErr w:type="gramEnd"/>
      <w:r>
        <w:rPr>
          <w:color w:val="000000"/>
          <w:sz w:val="17"/>
          <w:szCs w:val="17"/>
          <w:lang w:val="en-GB"/>
        </w:rPr>
        <w:t xml:space="preserve"> and event organisers with their own exhibition grounds. With a workforce of some 2,200* people at its </w:t>
      </w:r>
      <w:r>
        <w:rPr>
          <w:color w:val="000000"/>
          <w:sz w:val="17"/>
          <w:szCs w:val="17"/>
          <w:lang w:val="en-GB"/>
        </w:rPr>
        <w:lastRenderedPageBreak/>
        <w:t xml:space="preserve">headquarters in Frankfurt am Main and in 28 subsidiaries, it organises events around the world. Group sales in financial year 2022 were around €450 million*. We serve our customers’ business interests efficiently within the framework of our Fairs &amp; Events, Locations and Services business fields. One of Messe Frankfurt’s key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w:t>
      </w:r>
      <w:proofErr w:type="gramStart"/>
      <w:r>
        <w:rPr>
          <w:color w:val="000000"/>
          <w:sz w:val="17"/>
          <w:szCs w:val="17"/>
          <w:lang w:val="en-GB"/>
        </w:rPr>
        <w:t>organising</w:t>
      </w:r>
      <w:proofErr w:type="gramEnd"/>
      <w:r>
        <w:rPr>
          <w:color w:val="000000"/>
          <w:sz w:val="17"/>
          <w:szCs w:val="17"/>
          <w:lang w:val="en-GB"/>
        </w:rPr>
        <w:t xml:space="preserve"> and running their events. We are using our digital expertise to develop new business models. The wide range of services includes renting exhibition grounds, trade fair construction and marketing, </w:t>
      </w:r>
      <w:proofErr w:type="gramStart"/>
      <w:r>
        <w:rPr>
          <w:color w:val="000000"/>
          <w:sz w:val="17"/>
          <w:szCs w:val="17"/>
          <w:lang w:val="en-GB"/>
        </w:rPr>
        <w:t>personnel</w:t>
      </w:r>
      <w:proofErr w:type="gramEnd"/>
      <w:r>
        <w:rPr>
          <w:color w:val="000000"/>
          <w:sz w:val="17"/>
          <w:szCs w:val="17"/>
          <w:lang w:val="en-GB"/>
        </w:rPr>
        <w:t xml:space="preserve"> and food services. </w:t>
      </w:r>
      <w:r>
        <w:rPr>
          <w:color w:val="000000"/>
          <w:sz w:val="17"/>
          <w:szCs w:val="17"/>
          <w:lang w:val="en-GB"/>
        </w:rPr>
        <w:br/>
        <w:t xml:space="preserve">Sustainability is a central pillar of our corporate strategy. Here, we strike a healthy balance between ecological and economic interests, social </w:t>
      </w:r>
      <w:proofErr w:type="gramStart"/>
      <w:r>
        <w:rPr>
          <w:color w:val="000000"/>
          <w:sz w:val="17"/>
          <w:szCs w:val="17"/>
          <w:lang w:val="en-GB"/>
        </w:rPr>
        <w:t>responsibility</w:t>
      </w:r>
      <w:proofErr w:type="gramEnd"/>
      <w:r>
        <w:rPr>
          <w:color w:val="000000"/>
          <w:sz w:val="17"/>
          <w:szCs w:val="17"/>
          <w:lang w:val="en-GB"/>
        </w:rPr>
        <w:t xml:space="preserve"> and diversity.</w:t>
      </w:r>
    </w:p>
    <w:p w14:paraId="37F5072E" w14:textId="77777777" w:rsidR="00F41ADF" w:rsidRDefault="00F41ADF" w:rsidP="00F41ADF">
      <w:pPr>
        <w:rPr>
          <w:rStyle w:val="Hyperlink"/>
          <w:sz w:val="17"/>
          <w:szCs w:val="17"/>
          <w:lang w:val="en-GB"/>
        </w:rPr>
      </w:pPr>
      <w:r>
        <w:rPr>
          <w:sz w:val="17"/>
          <w:szCs w:val="17"/>
          <w:lang w:val="en-GB"/>
        </w:rPr>
        <w:t xml:space="preserve">For more information, please visit our website at: </w:t>
      </w:r>
      <w:hyperlink r:id="rId11" w:history="1">
        <w:r>
          <w:rPr>
            <w:rStyle w:val="Hyperlink"/>
            <w:sz w:val="17"/>
            <w:szCs w:val="17"/>
            <w:lang w:val="en-GB"/>
          </w:rPr>
          <w:t>www.messefrankfurt.com/sustainability</w:t>
        </w:r>
      </w:hyperlink>
    </w:p>
    <w:p w14:paraId="4E21353E" w14:textId="77777777" w:rsidR="00F41ADF" w:rsidRPr="009F2485" w:rsidRDefault="00F41ADF" w:rsidP="00F41ADF">
      <w:pPr>
        <w:rPr>
          <w:color w:val="000000"/>
          <w:lang w:val="en-US"/>
        </w:rPr>
      </w:pPr>
      <w:r>
        <w:rPr>
          <w:color w:val="000000"/>
          <w:sz w:val="17"/>
          <w:szCs w:val="17"/>
          <w:lang w:val="en-GB"/>
        </w:rPr>
        <w:t xml:space="preserve">With its headquarters in Frankfurt am Main, the company is owned by the City of Frankfurt (60 percent) and the State of Hesse (40 percent). </w:t>
      </w:r>
    </w:p>
    <w:p w14:paraId="6B047AF1" w14:textId="77777777" w:rsidR="00F41ADF" w:rsidRDefault="00F41ADF" w:rsidP="00F41ADF">
      <w:pPr>
        <w:rPr>
          <w:color w:val="000000"/>
          <w:sz w:val="17"/>
          <w:szCs w:val="17"/>
          <w:lang w:val="en-GB"/>
        </w:rPr>
      </w:pPr>
      <w:r>
        <w:rPr>
          <w:color w:val="000000"/>
          <w:sz w:val="17"/>
          <w:szCs w:val="17"/>
          <w:lang w:val="en-GB"/>
        </w:rPr>
        <w:t>For more information, please visit our website at</w:t>
      </w:r>
      <w:r>
        <w:rPr>
          <w:sz w:val="17"/>
          <w:szCs w:val="17"/>
          <w:lang w:val="en-GB"/>
        </w:rPr>
        <w:t xml:space="preserve">: </w:t>
      </w:r>
      <w:hyperlink r:id="rId12" w:history="1">
        <w:r>
          <w:rPr>
            <w:rStyle w:val="Hyperlink"/>
            <w:sz w:val="17"/>
            <w:szCs w:val="17"/>
            <w:lang w:val="en-GB"/>
          </w:rPr>
          <w:t>www.messefrankfurt.com</w:t>
        </w:r>
      </w:hyperlink>
      <w:r>
        <w:rPr>
          <w:color w:val="000000"/>
          <w:sz w:val="17"/>
          <w:szCs w:val="17"/>
          <w:lang w:val="en-GB"/>
        </w:rPr>
        <w:t xml:space="preserve"> </w:t>
      </w:r>
    </w:p>
    <w:p w14:paraId="25ED4D37" w14:textId="77777777" w:rsidR="00F41ADF" w:rsidRDefault="00F41ADF" w:rsidP="00F41ADF">
      <w:pPr>
        <w:rPr>
          <w:rStyle w:val="Hyperlink"/>
          <w:color w:val="000000"/>
        </w:rPr>
      </w:pPr>
      <w:r>
        <w:rPr>
          <w:rStyle w:val="Hyperlink"/>
          <w:color w:val="000000"/>
          <w:sz w:val="17"/>
          <w:szCs w:val="17"/>
          <w:lang w:val="en-GB"/>
        </w:rPr>
        <w:t>* Preliminary figures for 2022</w:t>
      </w:r>
    </w:p>
    <w:p w14:paraId="58F258E6" w14:textId="77777777" w:rsidR="00F21328" w:rsidRDefault="00F21328" w:rsidP="00E92D87">
      <w:pPr>
        <w:spacing w:line="280" w:lineRule="atLeast"/>
        <w:rPr>
          <w:rFonts w:cs="Arial"/>
          <w:sz w:val="17"/>
          <w:szCs w:val="17"/>
          <w:lang w:val="en-GB"/>
        </w:rPr>
      </w:pPr>
    </w:p>
    <w:p w14:paraId="64494772" w14:textId="77777777" w:rsidR="00F21328" w:rsidRDefault="00F21328" w:rsidP="00E92D87">
      <w:pPr>
        <w:spacing w:line="280" w:lineRule="atLeast"/>
        <w:rPr>
          <w:rFonts w:cs="Arial"/>
          <w:sz w:val="17"/>
          <w:szCs w:val="17"/>
          <w:lang w:val="en-GB"/>
        </w:rPr>
      </w:pPr>
    </w:p>
    <w:p w14:paraId="6A46BCB9" w14:textId="77777777" w:rsidR="00F21328" w:rsidRDefault="00F21328" w:rsidP="00E92D87">
      <w:pPr>
        <w:spacing w:line="280" w:lineRule="atLeast"/>
        <w:rPr>
          <w:rFonts w:cs="Arial"/>
          <w:sz w:val="17"/>
          <w:szCs w:val="17"/>
          <w:lang w:val="en-GB"/>
        </w:rPr>
      </w:pPr>
    </w:p>
    <w:p w14:paraId="36C2FD05" w14:textId="77777777" w:rsidR="00F21328" w:rsidRDefault="00F21328" w:rsidP="00E92D87">
      <w:pPr>
        <w:spacing w:line="280" w:lineRule="atLeast"/>
        <w:rPr>
          <w:rFonts w:cs="Arial"/>
          <w:sz w:val="17"/>
          <w:szCs w:val="17"/>
          <w:lang w:val="en-GB"/>
        </w:rPr>
      </w:pPr>
    </w:p>
    <w:p w14:paraId="71716D4C" w14:textId="77777777" w:rsidR="00F21328" w:rsidRDefault="00F21328" w:rsidP="00E92D87">
      <w:pPr>
        <w:spacing w:line="280" w:lineRule="atLeast"/>
        <w:rPr>
          <w:rFonts w:cs="Arial"/>
          <w:sz w:val="17"/>
          <w:szCs w:val="17"/>
          <w:lang w:val="en-GB"/>
        </w:rPr>
      </w:pPr>
    </w:p>
    <w:p w14:paraId="277AFD90" w14:textId="77777777" w:rsidR="00F21328" w:rsidRDefault="00F21328" w:rsidP="00E92D87">
      <w:pPr>
        <w:spacing w:line="280" w:lineRule="atLeast"/>
        <w:rPr>
          <w:rFonts w:cs="Arial"/>
          <w:sz w:val="17"/>
          <w:szCs w:val="17"/>
          <w:lang w:val="en-GB"/>
        </w:rPr>
      </w:pPr>
    </w:p>
    <w:p w14:paraId="345E4804" w14:textId="77777777" w:rsidR="00F21328" w:rsidRDefault="00F21328" w:rsidP="00E92D87">
      <w:pPr>
        <w:spacing w:line="280" w:lineRule="atLeast"/>
        <w:rPr>
          <w:rFonts w:cs="Arial"/>
          <w:sz w:val="17"/>
          <w:szCs w:val="17"/>
          <w:lang w:val="en-GB"/>
        </w:rPr>
      </w:pPr>
    </w:p>
    <w:p w14:paraId="1FFD9EF7" w14:textId="77777777" w:rsidR="00F21328" w:rsidRDefault="00F21328" w:rsidP="00E92D87">
      <w:pPr>
        <w:spacing w:line="280" w:lineRule="atLeast"/>
        <w:rPr>
          <w:rFonts w:cs="Arial"/>
          <w:sz w:val="17"/>
          <w:szCs w:val="17"/>
          <w:lang w:val="en-GB"/>
        </w:rPr>
      </w:pPr>
    </w:p>
    <w:p w14:paraId="5FC83794" w14:textId="77777777" w:rsidR="00F21328" w:rsidRPr="00F56456" w:rsidRDefault="00F21328" w:rsidP="00E92D87">
      <w:pPr>
        <w:spacing w:line="280" w:lineRule="atLeast"/>
        <w:rPr>
          <w:rFonts w:cs="Arial"/>
          <w:sz w:val="17"/>
          <w:szCs w:val="17"/>
          <w:lang w:val="en-GB"/>
        </w:rPr>
      </w:pPr>
    </w:p>
    <w:sectPr w:rsidR="00F21328" w:rsidRPr="00F56456">
      <w:headerReference w:type="default"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62E9" w14:textId="77777777" w:rsidR="00C761E9" w:rsidRDefault="00C761E9">
      <w:r>
        <w:separator/>
      </w:r>
    </w:p>
  </w:endnote>
  <w:endnote w:type="continuationSeparator" w:id="0">
    <w:p w14:paraId="78D6D869" w14:textId="77777777" w:rsidR="00C761E9" w:rsidRDefault="00C7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oel="http://schemas.microsoft.com/office/2019/extlst">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oel="http://schemas.microsoft.com/office/2019/extlst" w="9525">
                            <a:solidFill>
                              <a:srgbClr val="000000"/>
                            </a:solidFill>
                            <a:miter lim="800000"/>
                            <a:headEnd/>
                            <a:tailEnd/>
                          </a14:hiddenLine>
                        </a:ext>
                      </a:extLst>
                    </wps:spPr>
                    <wps:txbx>
                      <w:txbxContent>
                        <w:p w14:paraId="5B6E0826" w14:textId="77777777" w:rsidR="00ED1F74" w:rsidRDefault="00F63F5D">
                          <w:pPr>
                            <w:spacing w:line="240" w:lineRule="atLeast"/>
                          </w:pPr>
                          <w:bookmarkStart w:id="6" w:name="Seitetext"/>
                          <w:bookmarkEnd w:id="6"/>
                          <w:r>
                            <w:t xml:space="preserve">Page </w:t>
                          </w:r>
                          <w:r>
                            <w:fldChar w:fldCharType="begin"/>
                          </w:r>
                          <w:r>
                            <w:instrText xml:space="preserve"> PAGE   \* MERGEFORMAT </w:instrText>
                          </w:r>
                          <w:r>
                            <w:fldChar w:fldCharType="separate"/>
                          </w:r>
                          <w:r w:rsidR="009F4BA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9F4BA5">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oel="http://schemas.microsoft.com/office/2019/extlst">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oel="http://schemas.microsoft.com/office/2019/extlst" w="9525">
                            <a:solidFill>
                              <a:srgbClr val="000000"/>
                            </a:solidFill>
                            <a:miter lim="800000"/>
                            <a:headEnd/>
                            <a:tailEnd/>
                          </a14:hiddenLine>
                        </a:ext>
                      </a:extLst>
                    </wps:spPr>
                    <wps:txbx>
                      <w:txbxContent>
                        <w:p w14:paraId="5967DF83" w14:textId="19D1B1B3" w:rsidR="001A6029" w:rsidRPr="00700AC2" w:rsidRDefault="004D5381" w:rsidP="001A6029">
                          <w:pPr>
                            <w:spacing w:line="200" w:lineRule="exact"/>
                            <w:rPr>
                              <w:rFonts w:cs="Arial"/>
                              <w:color w:val="000000" w:themeColor="text1"/>
                              <w:sz w:val="15"/>
                              <w:szCs w:val="15"/>
                              <w:lang w:val="en-US"/>
                            </w:rPr>
                          </w:pPr>
                          <w:r>
                            <w:rPr>
                              <w:rFonts w:cs="Arial"/>
                              <w:color w:val="000000" w:themeColor="text1"/>
                              <w:sz w:val="15"/>
                              <w:szCs w:val="15"/>
                              <w:lang w:val="en-US"/>
                            </w:rPr>
                            <w:t>PCIM</w:t>
                          </w:r>
                          <w:r w:rsidR="00957B35" w:rsidRPr="00700AC2">
                            <w:rPr>
                              <w:rFonts w:cs="Arial"/>
                              <w:color w:val="000000" w:themeColor="text1"/>
                              <w:sz w:val="15"/>
                              <w:szCs w:val="15"/>
                              <w:lang w:val="en-US"/>
                            </w:rPr>
                            <w:t xml:space="preserve">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7AE7C3EB" w:rsidR="007C3D0A" w:rsidRPr="009F2485" w:rsidRDefault="001D0F71" w:rsidP="007C3D0A">
                          <w:pPr>
                            <w:spacing w:line="200" w:lineRule="exact"/>
                            <w:rPr>
                              <w:rFonts w:cs="Arial"/>
                              <w:color w:val="000000" w:themeColor="text1"/>
                              <w:sz w:val="15"/>
                              <w:szCs w:val="15"/>
                              <w:lang w:val="en-US"/>
                            </w:rPr>
                          </w:pPr>
                          <w:r w:rsidRPr="009F2485">
                            <w:rPr>
                              <w:rFonts w:cs="Arial"/>
                              <w:color w:val="000000" w:themeColor="text1"/>
                              <w:sz w:val="15"/>
                              <w:szCs w:val="15"/>
                              <w:lang w:val="en-US"/>
                            </w:rPr>
                            <w:t>9 – 11 May 2023</w:t>
                          </w:r>
                        </w:p>
                        <w:p w14:paraId="0952C1C5" w14:textId="7AEE1E11" w:rsidR="00957B35" w:rsidRPr="00700AC2" w:rsidRDefault="00957B35" w:rsidP="007C3D0A">
                          <w:pPr>
                            <w:spacing w:line="200" w:lineRule="exact"/>
                            <w:rPr>
                              <w:rFonts w:cs="Arial"/>
                              <w:color w:val="000000" w:themeColor="text1"/>
                              <w:sz w:val="15"/>
                              <w:szCs w:val="15"/>
                              <w:lang w:val="en-US"/>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5967DF83" w14:textId="19D1B1B3" w:rsidR="001A6029" w:rsidRPr="00700AC2" w:rsidRDefault="004D5381" w:rsidP="001A6029">
                    <w:pPr>
                      <w:spacing w:line="200" w:lineRule="exact"/>
                      <w:rPr>
                        <w:rFonts w:cs="Arial"/>
                        <w:color w:val="000000" w:themeColor="text1"/>
                        <w:sz w:val="15"/>
                        <w:szCs w:val="15"/>
                        <w:lang w:val="en-US"/>
                      </w:rPr>
                    </w:pPr>
                    <w:r>
                      <w:rPr>
                        <w:rFonts w:cs="Arial"/>
                        <w:color w:val="000000" w:themeColor="text1"/>
                        <w:sz w:val="15"/>
                        <w:szCs w:val="15"/>
                        <w:lang w:val="en-US"/>
                      </w:rPr>
                      <w:t>PCIM</w:t>
                    </w:r>
                    <w:r w:rsidR="00957B35" w:rsidRPr="00700AC2">
                      <w:rPr>
                        <w:rFonts w:cs="Arial"/>
                        <w:color w:val="000000" w:themeColor="text1"/>
                        <w:sz w:val="15"/>
                        <w:szCs w:val="15"/>
                        <w:lang w:val="en-US"/>
                      </w:rPr>
                      <w:t xml:space="preserve">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7AE7C3EB" w:rsidR="007C3D0A" w:rsidRPr="009F2485" w:rsidRDefault="001D0F71" w:rsidP="007C3D0A">
                    <w:pPr>
                      <w:spacing w:line="200" w:lineRule="exact"/>
                      <w:rPr>
                        <w:rFonts w:cs="Arial"/>
                        <w:color w:val="000000" w:themeColor="text1"/>
                        <w:sz w:val="15"/>
                        <w:szCs w:val="15"/>
                        <w:lang w:val="en-US"/>
                      </w:rPr>
                    </w:pPr>
                    <w:r w:rsidRPr="009F2485">
                      <w:rPr>
                        <w:rFonts w:cs="Arial"/>
                        <w:color w:val="000000" w:themeColor="text1"/>
                        <w:sz w:val="15"/>
                        <w:szCs w:val="15"/>
                        <w:lang w:val="en-US"/>
                      </w:rPr>
                      <w:t>9 – 11 May 2023</w:t>
                    </w:r>
                  </w:p>
                  <w:p w14:paraId="0952C1C5" w14:textId="7AEE1E11" w:rsidR="00957B35" w:rsidRPr="00700AC2" w:rsidRDefault="00957B35" w:rsidP="007C3D0A">
                    <w:pPr>
                      <w:spacing w:line="200" w:lineRule="exact"/>
                      <w:rPr>
                        <w:rFonts w:cs="Arial"/>
                        <w:color w:val="000000" w:themeColor="text1"/>
                        <w:sz w:val="15"/>
                        <w:szCs w:val="15"/>
                        <w:lang w:val="en-US"/>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E645" w14:textId="25BB684D"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5D">
      <w:rPr>
        <w:noProof/>
        <w:sz w:val="12"/>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oel="http://schemas.microsoft.com/office/2019/extlst">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oel="http://schemas.microsoft.com/office/2019/extlst" w="9525">
                            <a:solidFill>
                              <a:srgbClr val="000000"/>
                            </a:solidFill>
                            <a:miter lim="800000"/>
                            <a:headEnd/>
                            <a:tailEnd/>
                          </a14:hiddenLine>
                        </a:ext>
                      </a:extLst>
                    </wps:spPr>
                    <wps:txbx>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rPr>
                            <w:t xml:space="preserve">Rotebuehlstr.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70178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Petra Haarburger</w:t>
                          </w:r>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7329E237" w14:textId="0A6C9F9F" w:rsidR="00E75E12" w:rsidRDefault="009F4BA5" w:rsidP="00E75E12">
                          <w:pPr>
                            <w:spacing w:line="200" w:lineRule="exact"/>
                            <w:rPr>
                              <w:rFonts w:cs="Arial"/>
                              <w:color w:val="000000" w:themeColor="text1"/>
                              <w:sz w:val="15"/>
                              <w:szCs w:val="15"/>
                              <w:lang w:val="en-US"/>
                            </w:rPr>
                          </w:pPr>
                          <w:r>
                            <w:rPr>
                              <w:rFonts w:cs="Arial"/>
                              <w:color w:val="000000" w:themeColor="text1"/>
                              <w:sz w:val="15"/>
                              <w:szCs w:val="15"/>
                              <w:lang w:val="en-US"/>
                            </w:rPr>
                            <w:t>Register Court</w:t>
                          </w:r>
                          <w:r w:rsidR="00E75E12">
                            <w:rPr>
                              <w:rFonts w:cs="Arial"/>
                              <w:color w:val="000000" w:themeColor="text1"/>
                              <w:sz w:val="15"/>
                              <w:szCs w:val="15"/>
                              <w:lang w:val="en-US"/>
                            </w:rPr>
                            <w:t xml:space="preserve">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" filled="f" stroked="f">
              <v:textbox inset="0,0,0,0">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rPr>
                      <w:t xml:space="preserve">Rotebuehlstr.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70178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Petra Haarburger</w:t>
                    </w:r>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7329E237" w14:textId="0A6C9F9F" w:rsidR="00E75E12" w:rsidRDefault="009F4BA5" w:rsidP="00E75E12">
                    <w:pPr>
                      <w:spacing w:line="200" w:lineRule="exact"/>
                      <w:rPr>
                        <w:rFonts w:cs="Arial"/>
                        <w:color w:val="000000" w:themeColor="text1"/>
                        <w:sz w:val="15"/>
                        <w:szCs w:val="15"/>
                        <w:lang w:val="en-US"/>
                      </w:rPr>
                    </w:pPr>
                    <w:r>
                      <w:rPr>
                        <w:rFonts w:cs="Arial"/>
                        <w:color w:val="000000" w:themeColor="text1"/>
                        <w:sz w:val="15"/>
                        <w:szCs w:val="15"/>
                        <w:lang w:val="en-US"/>
                      </w:rPr>
                      <w:t>Register Court</w:t>
                    </w:r>
                    <w:r w:rsidR="00E75E12">
                      <w:rPr>
                        <w:rFonts w:cs="Arial"/>
                        <w:color w:val="000000" w:themeColor="text1"/>
                        <w:sz w:val="15"/>
                        <w:szCs w:val="15"/>
                        <w:lang w:val="en-US"/>
                      </w:rPr>
                      <w:t xml:space="preserve">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3AA2" w14:textId="77777777" w:rsidR="00C761E9" w:rsidRDefault="00C761E9">
      <w:r>
        <w:separator/>
      </w:r>
    </w:p>
  </w:footnote>
  <w:footnote w:type="continuationSeparator" w:id="0">
    <w:p w14:paraId="2F31DE5B" w14:textId="77777777" w:rsidR="00C761E9" w:rsidRDefault="00C76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420EA3E9" w:rsidR="00ED1F74" w:rsidRDefault="002B4A8E">
          <w:pPr>
            <w:tabs>
              <w:tab w:val="left" w:pos="4138"/>
            </w:tabs>
            <w:spacing w:line="240" w:lineRule="auto"/>
            <w:jc w:val="right"/>
            <w:rPr>
              <w:b/>
              <w:sz w:val="28"/>
              <w:szCs w:val="28"/>
            </w:rPr>
          </w:pPr>
          <w:r>
            <w:rPr>
              <w:noProof/>
            </w:rPr>
            <w:drawing>
              <wp:anchor distT="0" distB="0" distL="114300" distR="114300" simplePos="0" relativeHeight="251672064" behindDoc="0" locked="0" layoutInCell="1" allowOverlap="1" wp14:anchorId="46B2EA06" wp14:editId="58C8D3DA">
                <wp:simplePos x="0" y="0"/>
                <wp:positionH relativeFrom="column">
                  <wp:posOffset>4662805</wp:posOffset>
                </wp:positionH>
                <wp:positionV relativeFrom="paragraph">
                  <wp:posOffset>659130</wp:posOffset>
                </wp:positionV>
                <wp:extent cx="927100" cy="571500"/>
                <wp:effectExtent l="0" t="0" r="12700" b="12700"/>
                <wp:wrapNone/>
                <wp:docPr id="23" name="Bild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pic:spPr>
                    </pic:pic>
                  </a:graphicData>
                </a:graphic>
                <wp14:sizeRelH relativeFrom="margin">
                  <wp14:pctWidth>0</wp14:pctWidth>
                </wp14:sizeRelH>
                <wp14:sizeRelV relativeFrom="margin">
                  <wp14:pctHeight>0</wp14:pctHeight>
                </wp14:sizeRelV>
              </wp:anchor>
            </w:drawing>
          </w:r>
          <w:r w:rsidR="00BD2040">
            <w:rPr>
              <w:noProof/>
            </w:rPr>
            <mc:AlternateContent>
              <mc:Choice Requires="wps">
                <w:drawing>
                  <wp:anchor distT="0" distB="0" distL="114300" distR="114300" simplePos="0" relativeHeight="251666944" behindDoc="1" locked="0" layoutInCell="1" allowOverlap="1" wp14:anchorId="5C2DB5B2" wp14:editId="47A93979">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73073"/>
    <w:multiLevelType w:val="hybridMultilevel"/>
    <w:tmpl w:val="BF20CC3A"/>
    <w:lvl w:ilvl="0" w:tplc="BBDA476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098"/>
    <w:rsid w:val="00031C4C"/>
    <w:rsid w:val="00081EB8"/>
    <w:rsid w:val="000A3037"/>
    <w:rsid w:val="000C5FBB"/>
    <w:rsid w:val="001328EA"/>
    <w:rsid w:val="00161EB8"/>
    <w:rsid w:val="001A6029"/>
    <w:rsid w:val="001D0F71"/>
    <w:rsid w:val="002B4A8E"/>
    <w:rsid w:val="002C7284"/>
    <w:rsid w:val="002E3A34"/>
    <w:rsid w:val="002E3BAC"/>
    <w:rsid w:val="003508E3"/>
    <w:rsid w:val="003A1ADA"/>
    <w:rsid w:val="003D0AF8"/>
    <w:rsid w:val="003D752C"/>
    <w:rsid w:val="00466E77"/>
    <w:rsid w:val="00470977"/>
    <w:rsid w:val="004755AE"/>
    <w:rsid w:val="00487D9F"/>
    <w:rsid w:val="004A2A45"/>
    <w:rsid w:val="004D5381"/>
    <w:rsid w:val="00533CC4"/>
    <w:rsid w:val="0059533A"/>
    <w:rsid w:val="0060446C"/>
    <w:rsid w:val="00626C74"/>
    <w:rsid w:val="00691EB1"/>
    <w:rsid w:val="006B1029"/>
    <w:rsid w:val="006C2B69"/>
    <w:rsid w:val="006E471B"/>
    <w:rsid w:val="006E511D"/>
    <w:rsid w:val="00700AC2"/>
    <w:rsid w:val="00701282"/>
    <w:rsid w:val="007057B0"/>
    <w:rsid w:val="007061D5"/>
    <w:rsid w:val="00723766"/>
    <w:rsid w:val="00724AAC"/>
    <w:rsid w:val="00746E53"/>
    <w:rsid w:val="00753E2D"/>
    <w:rsid w:val="007C3D0A"/>
    <w:rsid w:val="0080251A"/>
    <w:rsid w:val="00811C84"/>
    <w:rsid w:val="008738D7"/>
    <w:rsid w:val="008902AF"/>
    <w:rsid w:val="008A214C"/>
    <w:rsid w:val="008C72A7"/>
    <w:rsid w:val="008E0EEC"/>
    <w:rsid w:val="00905620"/>
    <w:rsid w:val="00925C50"/>
    <w:rsid w:val="00957B35"/>
    <w:rsid w:val="009655CA"/>
    <w:rsid w:val="00966898"/>
    <w:rsid w:val="00993BE7"/>
    <w:rsid w:val="009A59CF"/>
    <w:rsid w:val="009C32E9"/>
    <w:rsid w:val="009F2485"/>
    <w:rsid w:val="009F4BA5"/>
    <w:rsid w:val="00A25CB0"/>
    <w:rsid w:val="00A44098"/>
    <w:rsid w:val="00A9539C"/>
    <w:rsid w:val="00B04C44"/>
    <w:rsid w:val="00B4487B"/>
    <w:rsid w:val="00B82C6F"/>
    <w:rsid w:val="00BD2040"/>
    <w:rsid w:val="00BE07A1"/>
    <w:rsid w:val="00C761E9"/>
    <w:rsid w:val="00C841CC"/>
    <w:rsid w:val="00CD46DE"/>
    <w:rsid w:val="00CE2D28"/>
    <w:rsid w:val="00D66C38"/>
    <w:rsid w:val="00D925D3"/>
    <w:rsid w:val="00DA6442"/>
    <w:rsid w:val="00DD4C6E"/>
    <w:rsid w:val="00DF47A4"/>
    <w:rsid w:val="00E308C9"/>
    <w:rsid w:val="00E75E12"/>
    <w:rsid w:val="00E92D87"/>
    <w:rsid w:val="00EC75C8"/>
    <w:rsid w:val="00ED1F74"/>
    <w:rsid w:val="00F21328"/>
    <w:rsid w:val="00F24CD2"/>
    <w:rsid w:val="00F41ADF"/>
    <w:rsid w:val="00F56456"/>
    <w:rsid w:val="00F63F5D"/>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styleId="Listenabsatz">
    <w:name w:val="List Paragraph"/>
    <w:basedOn w:val="Standard"/>
    <w:uiPriority w:val="34"/>
    <w:qFormat/>
    <w:rsid w:val="009F2485"/>
    <w:pPr>
      <w:ind w:left="720"/>
      <w:contextualSpacing/>
    </w:pPr>
  </w:style>
  <w:style w:type="character" w:styleId="Kommentarzeichen">
    <w:name w:val="annotation reference"/>
    <w:basedOn w:val="Absatz-Standardschriftart"/>
    <w:semiHidden/>
    <w:unhideWhenUsed/>
    <w:rsid w:val="00724AAC"/>
    <w:rPr>
      <w:sz w:val="16"/>
      <w:szCs w:val="16"/>
    </w:rPr>
  </w:style>
  <w:style w:type="paragraph" w:styleId="Kommentartext">
    <w:name w:val="annotation text"/>
    <w:basedOn w:val="Standard"/>
    <w:link w:val="KommentartextZchn"/>
    <w:semiHidden/>
    <w:unhideWhenUsed/>
    <w:rsid w:val="00724AAC"/>
    <w:pPr>
      <w:spacing w:line="240" w:lineRule="auto"/>
    </w:pPr>
    <w:rPr>
      <w:sz w:val="20"/>
    </w:rPr>
  </w:style>
  <w:style w:type="character" w:customStyle="1" w:styleId="KommentartextZchn">
    <w:name w:val="Kommentartext Zchn"/>
    <w:basedOn w:val="Absatz-Standardschriftart"/>
    <w:link w:val="Kommentartext"/>
    <w:semiHidden/>
    <w:rsid w:val="00724AAC"/>
    <w:rPr>
      <w:rFonts w:ascii="Arial" w:hAnsi="Arial"/>
    </w:rPr>
  </w:style>
  <w:style w:type="paragraph" w:styleId="Kommentarthema">
    <w:name w:val="annotation subject"/>
    <w:basedOn w:val="Kommentartext"/>
    <w:next w:val="Kommentartext"/>
    <w:link w:val="KommentarthemaZchn"/>
    <w:semiHidden/>
    <w:unhideWhenUsed/>
    <w:rsid w:val="00724AAC"/>
    <w:rPr>
      <w:b/>
      <w:bCs/>
    </w:rPr>
  </w:style>
  <w:style w:type="character" w:customStyle="1" w:styleId="KommentarthemaZchn">
    <w:name w:val="Kommentarthema Zchn"/>
    <w:basedOn w:val="KommentartextZchn"/>
    <w:link w:val="Kommentarthema"/>
    <w:semiHidden/>
    <w:rsid w:val="00724AAC"/>
    <w:rPr>
      <w:rFonts w:ascii="Arial" w:hAnsi="Arial"/>
      <w:b/>
      <w:bCs/>
    </w:rPr>
  </w:style>
  <w:style w:type="paragraph" w:styleId="berarbeitung">
    <w:name w:val="Revision"/>
    <w:hidden/>
    <w:uiPriority w:val="99"/>
    <w:semiHidden/>
    <w:rsid w:val="004D5381"/>
    <w:rPr>
      <w:rFonts w:ascii="Arial" w:hAnsi="Arial"/>
      <w:sz w:val="22"/>
    </w:rPr>
  </w:style>
  <w:style w:type="character" w:styleId="NichtaufgelsteErwhnung">
    <w:name w:val="Unresolved Mention"/>
    <w:basedOn w:val="Absatz-Standardschriftart"/>
    <w:uiPriority w:val="99"/>
    <w:semiHidden/>
    <w:unhideWhenUsed/>
    <w:rsid w:val="004D5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4236">
      <w:bodyDiv w:val="1"/>
      <w:marLeft w:val="0"/>
      <w:marRight w:val="0"/>
      <w:marTop w:val="0"/>
      <w:marBottom w:val="0"/>
      <w:divBdr>
        <w:top w:val="none" w:sz="0" w:space="0" w:color="auto"/>
        <w:left w:val="none" w:sz="0" w:space="0" w:color="auto"/>
        <w:bottom w:val="none" w:sz="0" w:space="0" w:color="auto"/>
        <w:right w:val="none" w:sz="0" w:space="0" w:color="auto"/>
      </w:divBdr>
    </w:div>
    <w:div w:id="1327319944">
      <w:bodyDiv w:val="1"/>
      <w:marLeft w:val="0"/>
      <w:marRight w:val="0"/>
      <w:marTop w:val="0"/>
      <w:marBottom w:val="0"/>
      <w:divBdr>
        <w:top w:val="none" w:sz="0" w:space="0" w:color="auto"/>
        <w:left w:val="none" w:sz="0" w:space="0" w:color="auto"/>
        <w:bottom w:val="none" w:sz="0" w:space="0" w:color="auto"/>
        <w:right w:val="none" w:sz="0" w:space="0" w:color="auto"/>
      </w:divBdr>
    </w:div>
    <w:div w:id="1395547712">
      <w:bodyDiv w:val="1"/>
      <w:marLeft w:val="0"/>
      <w:marRight w:val="0"/>
      <w:marTop w:val="0"/>
      <w:marBottom w:val="0"/>
      <w:divBdr>
        <w:top w:val="none" w:sz="0" w:space="0" w:color="auto"/>
        <w:left w:val="none" w:sz="0" w:space="0" w:color="auto"/>
        <w:bottom w:val="none" w:sz="0" w:space="0" w:color="auto"/>
        <w:right w:val="none" w:sz="0" w:space="0" w:color="auto"/>
      </w:divBdr>
    </w:div>
    <w:div w:id="1802841579">
      <w:bodyDiv w:val="1"/>
      <w:marLeft w:val="0"/>
      <w:marRight w:val="0"/>
      <w:marTop w:val="0"/>
      <w:marBottom w:val="0"/>
      <w:divBdr>
        <w:top w:val="none" w:sz="0" w:space="0" w:color="auto"/>
        <w:left w:val="none" w:sz="0" w:space="0" w:color="auto"/>
        <w:bottom w:val="none" w:sz="0" w:space="0" w:color="auto"/>
        <w:right w:val="none" w:sz="0" w:space="0" w:color="auto"/>
      </w:divBdr>
    </w:div>
    <w:div w:id="185152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im-exhibition.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efrankfurt.com/frankfurt/e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efrankfurt.com/frankfurt/en/company/sustainability.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esago.de/en/Mesago/home.htm" TargetMode="External"/><Relationship Id="rId4" Type="http://schemas.openxmlformats.org/officeDocument/2006/relationships/settings" Target="settings.xml"/><Relationship Id="rId9" Type="http://schemas.openxmlformats.org/officeDocument/2006/relationships/hyperlink" Target="http://www.pcim-europ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0D15B-91D6-4815-81B3-D87D6A67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3</Pages>
  <Words>908</Words>
  <Characters>5726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6621</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Hausser, Lisette</cp:lastModifiedBy>
  <cp:revision>28</cp:revision>
  <cp:lastPrinted>2014-08-08T15:06:00Z</cp:lastPrinted>
  <dcterms:created xsi:type="dcterms:W3CDTF">2018-10-16T09:45:00Z</dcterms:created>
  <dcterms:modified xsi:type="dcterms:W3CDTF">2023-04-21T06:56:00Z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