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38F585D6" w:rsidR="003902B2" w:rsidRPr="00D0475A" w:rsidRDefault="00D0475A" w:rsidP="003902B2">
            <w:pPr>
              <w:pStyle w:val="Continuoustext"/>
            </w:pPr>
            <w:r w:rsidRPr="00D0475A">
              <w:t>N</w:t>
            </w:r>
            <w:r w:rsidR="003902B2" w:rsidRPr="00D0475A">
              <w:t xml:space="preserve">ews +++ </w:t>
            </w:r>
            <w:r w:rsidR="007C62B4" w:rsidRPr="00D0475A">
              <w:t xml:space="preserve">PCIM </w:t>
            </w:r>
            <w:r w:rsidR="003902B2" w:rsidRPr="00D0475A">
              <w:br/>
            </w:r>
            <w:r w:rsidR="007C62B4" w:rsidRPr="00D0475A">
              <w:t>N</w:t>
            </w:r>
            <w:r w:rsidRPr="00D0475A">
              <w:t>ürn</w:t>
            </w:r>
            <w:r w:rsidR="007C62B4" w:rsidRPr="00D0475A">
              <w:t>berg</w:t>
            </w:r>
            <w:r w:rsidR="003902B2" w:rsidRPr="00D0475A">
              <w:t xml:space="preserve">, </w:t>
            </w:r>
            <w:r w:rsidR="002B1BE0">
              <w:t>06</w:t>
            </w:r>
            <w:r w:rsidRPr="00D0475A">
              <w:t>.</w:t>
            </w:r>
            <w:r w:rsidR="001939ED" w:rsidRPr="00D0475A">
              <w:t xml:space="preserve"> – </w:t>
            </w:r>
            <w:r w:rsidR="002B1BE0">
              <w:t>08</w:t>
            </w:r>
            <w:r>
              <w:t>.</w:t>
            </w:r>
            <w:r w:rsidR="001939ED" w:rsidRPr="00D0475A">
              <w:t xml:space="preserve"> </w:t>
            </w:r>
            <w:r w:rsidR="002B1BE0">
              <w:t>Mai</w:t>
            </w:r>
            <w:r w:rsidR="001939ED" w:rsidRPr="00D0475A">
              <w:t xml:space="preserve"> 202</w:t>
            </w:r>
            <w:r w:rsidR="002B1BE0">
              <w:t>5</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3EBC73BF" w14:textId="132A8003" w:rsidR="00012BD5" w:rsidRPr="00E228FC" w:rsidRDefault="00BD3F97" w:rsidP="00012BD5">
      <w:pPr>
        <w:pStyle w:val="berschrift2"/>
        <w:rPr>
          <w:lang w:val="en-US"/>
        </w:rPr>
      </w:pPr>
      <w:bookmarkStart w:id="1" w:name="kthema4"/>
      <w:bookmarkEnd w:id="0"/>
      <w:bookmarkEnd w:id="1"/>
      <w:r w:rsidRPr="00E228FC">
        <w:rPr>
          <w:lang w:val="en-US"/>
        </w:rPr>
        <w:t xml:space="preserve">PCIM Conference 2025: Call for Papers </w:t>
      </w:r>
      <w:proofErr w:type="spellStart"/>
      <w:r w:rsidR="006026D6" w:rsidRPr="00E228FC">
        <w:rPr>
          <w:lang w:val="en-US"/>
        </w:rPr>
        <w:t>gestartet</w:t>
      </w:r>
      <w:proofErr w:type="spellEnd"/>
    </w:p>
    <w:p w14:paraId="5EB12F37" w14:textId="138CE52E" w:rsidR="00012BD5" w:rsidRPr="00E228FC" w:rsidRDefault="006026D6" w:rsidP="00012BD5">
      <w:pPr>
        <w:pStyle w:val="Readup"/>
        <w:rPr>
          <w:sz w:val="16"/>
          <w:lang w:val="de-DE"/>
        </w:rPr>
      </w:pPr>
      <w:r w:rsidRPr="0024263C">
        <w:rPr>
          <w:lang w:val="de-DE"/>
        </w:rPr>
        <w:t xml:space="preserve">Stuttgart, </w:t>
      </w:r>
      <w:r w:rsidR="00057A9D">
        <w:rPr>
          <w:lang w:val="de-DE"/>
        </w:rPr>
        <w:t>24</w:t>
      </w:r>
      <w:r w:rsidRPr="0024263C">
        <w:rPr>
          <w:lang w:val="de-DE"/>
        </w:rPr>
        <w:t>.07.2024</w:t>
      </w:r>
      <w:r w:rsidR="00012BD5" w:rsidRPr="0024263C">
        <w:rPr>
          <w:lang w:val="de-DE"/>
        </w:rPr>
        <w:t xml:space="preserve">. </w:t>
      </w:r>
      <w:r w:rsidRPr="006026D6">
        <w:rPr>
          <w:lang w:val="de-DE"/>
        </w:rPr>
        <w:t xml:space="preserve">Ab </w:t>
      </w:r>
      <w:r w:rsidR="00950D48">
        <w:rPr>
          <w:lang w:val="de-DE"/>
        </w:rPr>
        <w:t>sofort</w:t>
      </w:r>
      <w:r w:rsidRPr="006026D6">
        <w:rPr>
          <w:lang w:val="de-DE"/>
        </w:rPr>
        <w:t xml:space="preserve"> können </w:t>
      </w:r>
      <w:r w:rsidR="00950D48">
        <w:rPr>
          <w:lang w:val="de-DE"/>
        </w:rPr>
        <w:t xml:space="preserve">Expert*innen </w:t>
      </w:r>
      <w:r w:rsidRPr="006026D6">
        <w:rPr>
          <w:lang w:val="de-DE"/>
        </w:rPr>
        <w:t xml:space="preserve">aus Industrie und </w:t>
      </w:r>
      <w:r>
        <w:rPr>
          <w:lang w:val="de-DE"/>
        </w:rPr>
        <w:t xml:space="preserve">Wissenschaft ihr Abstract zu </w:t>
      </w:r>
      <w:r w:rsidR="00BC16F1">
        <w:rPr>
          <w:lang w:val="de-DE"/>
        </w:rPr>
        <w:t>vielseitigen</w:t>
      </w:r>
      <w:r>
        <w:rPr>
          <w:lang w:val="de-DE"/>
        </w:rPr>
        <w:t xml:space="preserve"> Themen der Leistungselektronik einreichen und</w:t>
      </w:r>
      <w:r w:rsidR="00BC16F1">
        <w:rPr>
          <w:lang w:val="de-DE"/>
        </w:rPr>
        <w:t xml:space="preserve"> sich</w:t>
      </w:r>
      <w:r>
        <w:rPr>
          <w:lang w:val="de-DE"/>
        </w:rPr>
        <w:t xml:space="preserve"> damit als Speaker für die PCIM Conference 2025 bewerben. </w:t>
      </w:r>
      <w:r w:rsidR="00E228FC" w:rsidRPr="00E228FC">
        <w:rPr>
          <w:lang w:val="de-DE"/>
        </w:rPr>
        <w:t xml:space="preserve">Der Einsendeschluss für den Call </w:t>
      </w:r>
      <w:proofErr w:type="spellStart"/>
      <w:r w:rsidR="00E228FC" w:rsidRPr="00E228FC">
        <w:rPr>
          <w:lang w:val="de-DE"/>
        </w:rPr>
        <w:t>for</w:t>
      </w:r>
      <w:proofErr w:type="spellEnd"/>
      <w:r w:rsidR="00E228FC" w:rsidRPr="00E228FC">
        <w:rPr>
          <w:lang w:val="de-DE"/>
        </w:rPr>
        <w:t xml:space="preserve"> Papers ist der 15. Oktober 2024.</w:t>
      </w:r>
    </w:p>
    <w:p w14:paraId="7C6815C3" w14:textId="5267062B" w:rsidR="00604228" w:rsidRDefault="00604228" w:rsidP="00BC16F1">
      <w:pPr>
        <w:pStyle w:val="Continuoustext"/>
      </w:pPr>
      <w:r>
        <w:t>Autor</w:t>
      </w:r>
      <w:r w:rsidR="00935F34">
        <w:t>*innen</w:t>
      </w:r>
      <w:r>
        <w:t xml:space="preserve"> von Erstveröffentlichungen erhalten die außergewöhnliche Gelegenheit, ihre Arbeiten einem internationalen Publikum von mehr als </w:t>
      </w:r>
      <w:r w:rsidR="00935F34">
        <w:t>9</w:t>
      </w:r>
      <w:r w:rsidR="00E228FC">
        <w:t>0</w:t>
      </w:r>
      <w:r w:rsidR="00935F34">
        <w:t>0</w:t>
      </w:r>
      <w:r>
        <w:t xml:space="preserve"> </w:t>
      </w:r>
      <w:r w:rsidR="00935F34">
        <w:t>Vertreter*innen aus Industrie und Wissenschaft</w:t>
      </w:r>
      <w:r>
        <w:t xml:space="preserve"> der Leistungselektronik </w:t>
      </w:r>
      <w:r w:rsidR="00935F34">
        <w:t>zu präsentieren</w:t>
      </w:r>
      <w:r>
        <w:t xml:space="preserve">. Alle angenommenen Beiträge werden im PCIM </w:t>
      </w:r>
      <w:r w:rsidR="00935F34">
        <w:t>C</w:t>
      </w:r>
      <w:r w:rsidR="0024263C">
        <w:t>o</w:t>
      </w:r>
      <w:r w:rsidR="00935F34">
        <w:t>nference</w:t>
      </w:r>
      <w:r w:rsidR="003161AB">
        <w:t xml:space="preserve"> </w:t>
      </w:r>
      <w:r>
        <w:t xml:space="preserve">Tagungsband sowie in renommierten Datenbanken wie IEEE </w:t>
      </w:r>
      <w:proofErr w:type="spellStart"/>
      <w:r>
        <w:t>Xplore</w:t>
      </w:r>
      <w:proofErr w:type="spellEnd"/>
      <w:r>
        <w:t xml:space="preserve">, IET </w:t>
      </w:r>
      <w:proofErr w:type="spellStart"/>
      <w:r>
        <w:t>Inspec-Direct</w:t>
      </w:r>
      <w:proofErr w:type="spellEnd"/>
      <w:r>
        <w:t xml:space="preserve">, </w:t>
      </w:r>
      <w:proofErr w:type="spellStart"/>
      <w:r>
        <w:t>Knovel</w:t>
      </w:r>
      <w:proofErr w:type="spellEnd"/>
      <w:r>
        <w:t xml:space="preserve"> und </w:t>
      </w:r>
      <w:proofErr w:type="spellStart"/>
      <w:r>
        <w:t>Scopus</w:t>
      </w:r>
      <w:proofErr w:type="spellEnd"/>
      <w:r>
        <w:t xml:space="preserve"> veröffentlicht.</w:t>
      </w:r>
    </w:p>
    <w:p w14:paraId="64F3AEB4" w14:textId="2A776ED2" w:rsidR="007F69A9" w:rsidRPr="0024263C" w:rsidRDefault="00604228" w:rsidP="000E5B4C">
      <w:pPr>
        <w:pStyle w:val="Continuoustext"/>
      </w:pPr>
      <w:r>
        <w:t xml:space="preserve">Neben der Veröffentlichung ihrer Arbeiten profitieren die Vortragenden auf der PCIM </w:t>
      </w:r>
      <w:r w:rsidR="00935F34">
        <w:t>Conference</w:t>
      </w:r>
      <w:r>
        <w:t xml:space="preserve"> von unmittelbarem Feedback sowohl aus der Industrie als auch aus der akademischen Welt und können wertvolle Kontakte in der </w:t>
      </w:r>
      <w:r w:rsidR="00935F34">
        <w:t>Leistungselektronik-</w:t>
      </w:r>
      <w:r>
        <w:t xml:space="preserve">Community knüpfen. </w:t>
      </w:r>
      <w:r w:rsidR="00E22976">
        <w:t>Adriana Campos</w:t>
      </w:r>
      <w:r>
        <w:t xml:space="preserve">, </w:t>
      </w:r>
      <w:r w:rsidR="00E22976" w:rsidRPr="00E22976">
        <w:t xml:space="preserve">R&amp;D Power Electronics Engineer beim </w:t>
      </w:r>
      <w:proofErr w:type="spellStart"/>
      <w:r w:rsidR="00E22976" w:rsidRPr="00E22976">
        <w:t>SuperGrid</w:t>
      </w:r>
      <w:proofErr w:type="spellEnd"/>
      <w:r w:rsidR="00E22976" w:rsidRPr="00E22976">
        <w:t xml:space="preserve"> Institute</w:t>
      </w:r>
      <w:r w:rsidR="00E22976">
        <w:t xml:space="preserve"> </w:t>
      </w:r>
      <w:r>
        <w:t xml:space="preserve">und Referentin der PCIM </w:t>
      </w:r>
      <w:r w:rsidR="00935F34">
        <w:t>Conference</w:t>
      </w:r>
      <w:r w:rsidR="00E22976">
        <w:t xml:space="preserve"> 2024</w:t>
      </w:r>
      <w:r>
        <w:t>, betont: „</w:t>
      </w:r>
      <w:r w:rsidR="00E22976" w:rsidRPr="00E22976">
        <w:t xml:space="preserve">Die PCIM Expo &amp; Conference ist ein großartiger Ort, an dem sich Wissenschaft und Industrie treffen. Als </w:t>
      </w:r>
      <w:r w:rsidR="003F0B98">
        <w:t>Referentin</w:t>
      </w:r>
      <w:r w:rsidR="00E22976" w:rsidRPr="00E22976">
        <w:t xml:space="preserve"> können Sie Ihre Ergebnisse mit der </w:t>
      </w:r>
      <w:r w:rsidR="003F0B98">
        <w:t>Community</w:t>
      </w:r>
      <w:r w:rsidR="003F0B98" w:rsidRPr="00E22976">
        <w:t xml:space="preserve"> </w:t>
      </w:r>
      <w:r w:rsidR="00E22976" w:rsidRPr="00E22976">
        <w:t xml:space="preserve">teilen und Feedback für weitere Forschungen erhalten. Es ist eine hervorragende Gelegenheit, Kontakte zu knüpfen und potenzielle </w:t>
      </w:r>
      <w:r w:rsidR="0096457E">
        <w:t>Kooperationspartner</w:t>
      </w:r>
      <w:r w:rsidR="003E4A92">
        <w:t xml:space="preserve"> </w:t>
      </w:r>
      <w:r w:rsidR="00E22976" w:rsidRPr="00E22976">
        <w:t>zu treffen</w:t>
      </w:r>
      <w:r>
        <w:t xml:space="preserve">.“ </w:t>
      </w:r>
    </w:p>
    <w:p w14:paraId="73821B49" w14:textId="302F6F64" w:rsidR="007F69A9" w:rsidRPr="00C04433" w:rsidRDefault="00C04433" w:rsidP="00701D02">
      <w:pPr>
        <w:pStyle w:val="berschrift3"/>
        <w:rPr>
          <w:lang w:val="de-DE"/>
        </w:rPr>
      </w:pPr>
      <w:r w:rsidRPr="00C04433">
        <w:rPr>
          <w:lang w:val="de-DE"/>
        </w:rPr>
        <w:t>Vielfältige Präsentationsmöglichkeiten: Ein Überblick</w:t>
      </w:r>
    </w:p>
    <w:p w14:paraId="615DAEF0" w14:textId="6D605F30" w:rsidR="0078718F" w:rsidRDefault="004D0724" w:rsidP="00F944A0">
      <w:pPr>
        <w:pStyle w:val="Continuoustext"/>
      </w:pPr>
      <w:r w:rsidRPr="004D0724">
        <w:t xml:space="preserve">Die PCIM </w:t>
      </w:r>
      <w:r>
        <w:t>Conference</w:t>
      </w:r>
      <w:r w:rsidRPr="004D0724">
        <w:t xml:space="preserve"> bietet </w:t>
      </w:r>
      <w:r w:rsidR="00C04433">
        <w:t xml:space="preserve">eine Vielzahl an unterschiedlichen </w:t>
      </w:r>
      <w:r w:rsidRPr="004D0724">
        <w:t xml:space="preserve">Präsentationsmöglichkeiten: </w:t>
      </w:r>
      <w:r w:rsidR="00950D48">
        <w:t>Zum einen gibt es die</w:t>
      </w:r>
      <w:r w:rsidRPr="004D0724">
        <w:t xml:space="preserve"> 20-minütigen Vorträge auf den </w:t>
      </w:r>
      <w:r>
        <w:t>Stages der Konferenzräume in NCC Mitte</w:t>
      </w:r>
      <w:r w:rsidR="00950D48">
        <w:t>.</w:t>
      </w:r>
      <w:r w:rsidRPr="004D0724">
        <w:t xml:space="preserve"> </w:t>
      </w:r>
      <w:r w:rsidR="00950D48">
        <w:t xml:space="preserve">Zum anderen </w:t>
      </w:r>
      <w:r w:rsidRPr="004D0724">
        <w:t>gibt es die Möglichkeit</w:t>
      </w:r>
      <w:r w:rsidR="0096457E">
        <w:t xml:space="preserve"> der</w:t>
      </w:r>
      <w:r w:rsidRPr="004D0724">
        <w:t xml:space="preserve"> Posterpräsentation</w:t>
      </w:r>
      <w:r w:rsidR="00950D48">
        <w:t>en</w:t>
      </w:r>
      <w:r w:rsidRPr="004D0724">
        <w:t xml:space="preserve">, die einen direkten Austausch </w:t>
      </w:r>
      <w:proofErr w:type="gramStart"/>
      <w:r w:rsidRPr="004D0724">
        <w:t>zwischen</w:t>
      </w:r>
      <w:r w:rsidR="000E5B4C">
        <w:t xml:space="preserve"> </w:t>
      </w:r>
      <w:r w:rsidRPr="004D0724">
        <w:t>Referent</w:t>
      </w:r>
      <w:proofErr w:type="gramEnd"/>
      <w:r>
        <w:t>*innen</w:t>
      </w:r>
      <w:r w:rsidRPr="004D0724">
        <w:t xml:space="preserve"> und Teilneh</w:t>
      </w:r>
      <w:r>
        <w:t>menden</w:t>
      </w:r>
      <w:r w:rsidRPr="004D0724">
        <w:t xml:space="preserve"> förder</w:t>
      </w:r>
      <w:r w:rsidR="00950D48">
        <w:t>n</w:t>
      </w:r>
      <w:r w:rsidRPr="004D0724">
        <w:t xml:space="preserve">. Darüber hinaus können erneut Beiträge für die halbtägigen Seminare eingereicht werden, die an den beiden Vortagen der PCIM </w:t>
      </w:r>
      <w:r>
        <w:t xml:space="preserve">Expo &amp; Conference </w:t>
      </w:r>
      <w:r w:rsidRPr="004D0724">
        <w:t>stattfinden und intensiven Austausch in Kleingruppen zu Spezialthemen ermöglichen.</w:t>
      </w:r>
    </w:p>
    <w:p w14:paraId="296EE531" w14:textId="1C704A45" w:rsidR="00C04433" w:rsidRPr="00AD541B" w:rsidRDefault="00AD541B" w:rsidP="00AD541B">
      <w:pPr>
        <w:pStyle w:val="berschrift3"/>
        <w:rPr>
          <w:lang w:val="de-DE"/>
        </w:rPr>
      </w:pPr>
      <w:r w:rsidRPr="00AD541B">
        <w:rPr>
          <w:lang w:val="de-DE"/>
        </w:rPr>
        <w:t>PCIM Conference Fachbeirat: Bewertung der Einreichungen</w:t>
      </w:r>
    </w:p>
    <w:p w14:paraId="620D0AEC" w14:textId="65B441BA" w:rsidR="0078718F" w:rsidRDefault="00AD541B" w:rsidP="00F944A0">
      <w:pPr>
        <w:pStyle w:val="Continuoustext"/>
      </w:pPr>
      <w:r w:rsidRPr="00AD541B">
        <w:t>Alle eingereichten Beiträge werden vom Fachbeirat</w:t>
      </w:r>
      <w:r w:rsidR="00950D48">
        <w:t xml:space="preserve"> unter dem Vorsitz von Prof. Dr. Leo Lorenz, </w:t>
      </w:r>
      <w:r w:rsidRPr="00AD541B">
        <w:t>nach Kriterien wie Aktualität, Relevanz des Themas, Qualität der Unterlagen und Aussagekraft des Abstracts bewertet.</w:t>
      </w:r>
    </w:p>
    <w:p w14:paraId="15D563B7" w14:textId="509BF676" w:rsidR="00AD541B" w:rsidRPr="00AD541B" w:rsidRDefault="00AD541B" w:rsidP="00AD541B">
      <w:pPr>
        <w:pStyle w:val="berschrift3"/>
        <w:rPr>
          <w:lang w:val="de-DE"/>
        </w:rPr>
      </w:pPr>
      <w:r w:rsidRPr="00AD541B">
        <w:rPr>
          <w:lang w:val="de-DE"/>
        </w:rPr>
        <w:t>Auszeichnungen und Fördermaßnahmen: Ein Überblick</w:t>
      </w:r>
    </w:p>
    <w:p w14:paraId="4FAE00B6" w14:textId="2A4DC5FE" w:rsidR="00AD541B" w:rsidRPr="00AD541B" w:rsidRDefault="00AD541B" w:rsidP="00AD541B">
      <w:pPr>
        <w:rPr>
          <w:rFonts w:ascii="Arial" w:hAnsi="Arial" w:cs="Arial"/>
          <w:szCs w:val="36"/>
          <w:lang w:val="de-DE"/>
        </w:rPr>
      </w:pPr>
      <w:r w:rsidRPr="00AD541B">
        <w:rPr>
          <w:rFonts w:ascii="Arial" w:hAnsi="Arial" w:cs="Arial"/>
          <w:szCs w:val="36"/>
          <w:lang w:val="de-DE"/>
        </w:rPr>
        <w:t>Die besten Einreichungen werden mit</w:t>
      </w:r>
      <w:r w:rsidR="00950D48">
        <w:rPr>
          <w:rFonts w:ascii="Arial" w:hAnsi="Arial" w:cs="Arial"/>
          <w:szCs w:val="36"/>
          <w:lang w:val="de-DE"/>
        </w:rPr>
        <w:t xml:space="preserve"> den</w:t>
      </w:r>
      <w:r w:rsidRPr="00AD541B">
        <w:rPr>
          <w:rFonts w:ascii="Arial" w:hAnsi="Arial" w:cs="Arial"/>
          <w:szCs w:val="36"/>
          <w:lang w:val="de-DE"/>
        </w:rPr>
        <w:t xml:space="preserve"> renommierten</w:t>
      </w:r>
      <w:r w:rsidR="00950D48">
        <w:rPr>
          <w:rFonts w:ascii="Arial" w:hAnsi="Arial" w:cs="Arial"/>
          <w:szCs w:val="36"/>
          <w:lang w:val="de-DE"/>
        </w:rPr>
        <w:t xml:space="preserve"> Awards, dem Best Paper Award, dem Young Engineer Award sowie dem Young Researcher Award</w:t>
      </w:r>
      <w:r w:rsidRPr="00AD541B">
        <w:rPr>
          <w:rFonts w:ascii="Arial" w:hAnsi="Arial" w:cs="Arial"/>
          <w:szCs w:val="36"/>
          <w:lang w:val="de-DE"/>
        </w:rPr>
        <w:t xml:space="preserve"> in fünf Kategorien </w:t>
      </w:r>
      <w:r w:rsidRPr="00AD541B">
        <w:rPr>
          <w:rFonts w:ascii="Arial" w:hAnsi="Arial" w:cs="Arial"/>
          <w:szCs w:val="36"/>
          <w:lang w:val="de-DE"/>
        </w:rPr>
        <w:lastRenderedPageBreak/>
        <w:t>ausgezeichnet. Die Preisträger</w:t>
      </w:r>
      <w:r>
        <w:rPr>
          <w:rFonts w:ascii="Arial" w:hAnsi="Arial" w:cs="Arial"/>
          <w:szCs w:val="36"/>
          <w:lang w:val="de-DE"/>
        </w:rPr>
        <w:t>*innen</w:t>
      </w:r>
      <w:r w:rsidRPr="00AD541B">
        <w:rPr>
          <w:rFonts w:ascii="Arial" w:hAnsi="Arial" w:cs="Arial"/>
          <w:szCs w:val="36"/>
          <w:lang w:val="de-DE"/>
        </w:rPr>
        <w:t xml:space="preserve"> erhalten vor Ort besondere Anerkennung, werden über verschiedene Kanäle beworben und mit einem Preisgeld von je 1.000 Euro belohnt.</w:t>
      </w:r>
    </w:p>
    <w:p w14:paraId="615E2786" w14:textId="77777777" w:rsidR="00AD541B" w:rsidRPr="00AD541B" w:rsidRDefault="00AD541B" w:rsidP="00AD541B">
      <w:pPr>
        <w:rPr>
          <w:rFonts w:ascii="Arial" w:hAnsi="Arial" w:cs="Arial"/>
          <w:szCs w:val="36"/>
          <w:lang w:val="de-DE"/>
        </w:rPr>
      </w:pPr>
    </w:p>
    <w:p w14:paraId="37C5BEAF" w14:textId="61E47E0F" w:rsidR="00467388" w:rsidRDefault="00AD541B" w:rsidP="00AD541B">
      <w:pPr>
        <w:rPr>
          <w:rFonts w:ascii="Arial" w:hAnsi="Arial" w:cs="Arial"/>
          <w:szCs w:val="36"/>
          <w:lang w:val="de-DE"/>
        </w:rPr>
      </w:pPr>
      <w:r w:rsidRPr="00AD541B">
        <w:rPr>
          <w:rFonts w:ascii="Arial" w:hAnsi="Arial" w:cs="Arial"/>
          <w:szCs w:val="36"/>
          <w:lang w:val="de-DE"/>
        </w:rPr>
        <w:t xml:space="preserve">Die PCIM </w:t>
      </w:r>
      <w:r>
        <w:rPr>
          <w:rFonts w:ascii="Arial" w:hAnsi="Arial" w:cs="Arial"/>
          <w:szCs w:val="36"/>
          <w:lang w:val="de-DE"/>
        </w:rPr>
        <w:t>Conference</w:t>
      </w:r>
      <w:r w:rsidRPr="00AD541B">
        <w:rPr>
          <w:rFonts w:ascii="Arial" w:hAnsi="Arial" w:cs="Arial"/>
          <w:szCs w:val="36"/>
          <w:lang w:val="de-DE"/>
        </w:rPr>
        <w:t xml:space="preserve"> unterstützt zudem die Teilnahme </w:t>
      </w:r>
      <w:r w:rsidR="00BC16F1">
        <w:rPr>
          <w:rFonts w:ascii="Arial" w:hAnsi="Arial" w:cs="Arial"/>
          <w:szCs w:val="36"/>
          <w:lang w:val="de-DE"/>
        </w:rPr>
        <w:t>von internationalen Studierenden</w:t>
      </w:r>
      <w:r w:rsidRPr="00AD541B">
        <w:rPr>
          <w:rFonts w:ascii="Arial" w:hAnsi="Arial" w:cs="Arial"/>
          <w:szCs w:val="36"/>
          <w:lang w:val="de-DE"/>
        </w:rPr>
        <w:t xml:space="preserve"> mit Reisezuschüssen von je 500 Euro. Qualifizieren können sich Vollzeitstudierende im Bereich Leistungselektronik, deren Beiträge persönlich in Nürnberg präsentiert werden.</w:t>
      </w:r>
    </w:p>
    <w:p w14:paraId="15C4EDE7" w14:textId="3EE77256" w:rsidR="004B604E" w:rsidRDefault="004B604E" w:rsidP="00AD541B">
      <w:pPr>
        <w:rPr>
          <w:rFonts w:ascii="Arial" w:hAnsi="Arial" w:cs="Arial"/>
          <w:szCs w:val="36"/>
          <w:lang w:val="de-DE"/>
        </w:rPr>
      </w:pPr>
    </w:p>
    <w:p w14:paraId="0DF0EC63" w14:textId="34E117B2" w:rsidR="004B604E" w:rsidRDefault="004B604E" w:rsidP="004B604E">
      <w:pPr>
        <w:pStyle w:val="Continuoustext"/>
      </w:pPr>
      <w:r w:rsidRPr="00604228">
        <w:t xml:space="preserve">Die PCIM </w:t>
      </w:r>
      <w:r>
        <w:t>Expo &amp; Conference</w:t>
      </w:r>
      <w:r w:rsidRPr="00604228">
        <w:t xml:space="preserve">, das international führende Event der Leistungselektronik-Community, </w:t>
      </w:r>
      <w:r>
        <w:t>bietet mit ihrer einzigartigen Kombination aus wissenschaftlicher Konferenz und praxisorientierter Fachmesse eine unvergleichliche Plattform</w:t>
      </w:r>
      <w:r w:rsidRPr="00604228">
        <w:t>. Im Jahr 202</w:t>
      </w:r>
      <w:r>
        <w:t>4</w:t>
      </w:r>
      <w:r w:rsidRPr="00604228">
        <w:t xml:space="preserve"> konnte die Veranstaltung beeindruckende </w:t>
      </w:r>
      <w:r>
        <w:t>637</w:t>
      </w:r>
      <w:r w:rsidRPr="00604228">
        <w:t xml:space="preserve"> </w:t>
      </w:r>
      <w:r>
        <w:t>ausstellende Unternehmen</w:t>
      </w:r>
      <w:r w:rsidRPr="00604228">
        <w:t>, 1</w:t>
      </w:r>
      <w:r>
        <w:t>8.</w:t>
      </w:r>
      <w:r w:rsidR="0096457E">
        <w:t>102</w:t>
      </w:r>
      <w:r w:rsidR="0096457E" w:rsidRPr="00604228">
        <w:t xml:space="preserve"> </w:t>
      </w:r>
      <w:r w:rsidRPr="00604228">
        <w:t>Besu</w:t>
      </w:r>
      <w:r>
        <w:t>chende</w:t>
      </w:r>
      <w:r w:rsidRPr="00604228">
        <w:t xml:space="preserve"> und </w:t>
      </w:r>
      <w:r>
        <w:t>952</w:t>
      </w:r>
      <w:r w:rsidRPr="00604228">
        <w:t xml:space="preserve"> Konferenzteiln</w:t>
      </w:r>
      <w:r>
        <w:t>ehmende</w:t>
      </w:r>
      <w:r w:rsidRPr="00604228">
        <w:t xml:space="preserve"> aus Wissenschaft und Industrie verzeichnen.</w:t>
      </w:r>
      <w:r>
        <w:t xml:space="preserve"> </w:t>
      </w:r>
    </w:p>
    <w:p w14:paraId="4B8EBDC6" w14:textId="3E132388" w:rsidR="00BC16F1" w:rsidRDefault="00BC16F1" w:rsidP="004B604E">
      <w:pPr>
        <w:ind w:left="0"/>
        <w:rPr>
          <w:rFonts w:ascii="Arial" w:hAnsi="Arial" w:cs="Arial"/>
          <w:szCs w:val="36"/>
          <w:lang w:val="de-DE"/>
        </w:rPr>
      </w:pPr>
    </w:p>
    <w:p w14:paraId="7F46E0A2" w14:textId="0FBAEBD4" w:rsidR="00BC16F1" w:rsidRDefault="00BC16F1">
      <w:pPr>
        <w:rPr>
          <w:rFonts w:ascii="Arial" w:hAnsi="Arial" w:cs="Arial"/>
          <w:szCs w:val="36"/>
          <w:lang w:val="de-DE"/>
        </w:rPr>
      </w:pPr>
      <w:r w:rsidRPr="00BC16F1">
        <w:rPr>
          <w:rFonts w:ascii="Arial" w:hAnsi="Arial" w:cs="Arial"/>
          <w:szCs w:val="36"/>
          <w:lang w:val="de-DE"/>
        </w:rPr>
        <w:t xml:space="preserve">Alle Informationen zum Call </w:t>
      </w:r>
      <w:proofErr w:type="spellStart"/>
      <w:r w:rsidRPr="00BC16F1">
        <w:rPr>
          <w:rFonts w:ascii="Arial" w:hAnsi="Arial" w:cs="Arial"/>
          <w:szCs w:val="36"/>
          <w:lang w:val="de-DE"/>
        </w:rPr>
        <w:t>for</w:t>
      </w:r>
      <w:proofErr w:type="spellEnd"/>
      <w:r w:rsidRPr="00BC16F1">
        <w:rPr>
          <w:rFonts w:ascii="Arial" w:hAnsi="Arial" w:cs="Arial"/>
          <w:szCs w:val="36"/>
          <w:lang w:val="de-DE"/>
        </w:rPr>
        <w:t xml:space="preserve"> Papers sind unter </w:t>
      </w:r>
      <w:hyperlink r:id="rId6" w:history="1">
        <w:r w:rsidRPr="00BC16F1">
          <w:rPr>
            <w:rStyle w:val="Hyperlink"/>
            <w:rFonts w:ascii="Arial" w:hAnsi="Arial" w:cs="Arial"/>
            <w:szCs w:val="36"/>
            <w:lang w:val="de-DE"/>
          </w:rPr>
          <w:t>pcim.mesago.com/</w:t>
        </w:r>
        <w:proofErr w:type="spellStart"/>
        <w:r w:rsidRPr="00BC16F1">
          <w:rPr>
            <w:rStyle w:val="Hyperlink"/>
            <w:rFonts w:ascii="Arial" w:hAnsi="Arial" w:cs="Arial"/>
            <w:szCs w:val="36"/>
            <w:lang w:val="de-DE"/>
          </w:rPr>
          <w:t>callforpapers</w:t>
        </w:r>
        <w:proofErr w:type="spellEnd"/>
      </w:hyperlink>
      <w:r>
        <w:rPr>
          <w:rFonts w:ascii="Arial" w:hAnsi="Arial" w:cs="Arial"/>
          <w:szCs w:val="36"/>
          <w:lang w:val="de-DE"/>
        </w:rPr>
        <w:t xml:space="preserve"> </w:t>
      </w:r>
      <w:r w:rsidRPr="00BC16F1">
        <w:rPr>
          <w:rFonts w:ascii="Arial" w:hAnsi="Arial" w:cs="Arial"/>
          <w:szCs w:val="36"/>
          <w:lang w:val="de-DE"/>
        </w:rPr>
        <w:t>zu finden.</w:t>
      </w:r>
    </w:p>
    <w:p w14:paraId="27EA355F" w14:textId="4D2EE597" w:rsidR="00AD541B" w:rsidRPr="00AD541B" w:rsidRDefault="00AD541B" w:rsidP="00AD541B">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35F994B5">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BE6211" w14:paraId="0FA86FF7" w14:textId="77777777" w:rsidTr="006241DE">
        <w:tc>
          <w:tcPr>
            <w:tcW w:w="5953" w:type="dxa"/>
          </w:tcPr>
          <w:p w14:paraId="771C319E" w14:textId="2C631E45" w:rsidR="00132485" w:rsidRPr="00BC16F1" w:rsidRDefault="00BC16F1" w:rsidP="00C85550">
            <w:pPr>
              <w:pStyle w:val="Imagecaption"/>
              <w:rPr>
                <w:lang w:val="de-DE"/>
              </w:rPr>
            </w:pPr>
            <w:r w:rsidRPr="00BC16F1">
              <w:rPr>
                <w:lang w:val="de-DE"/>
              </w:rPr>
              <w:t>Mesago Messe Frankfurt GmbH / Arturo Rivas Gonzalez</w:t>
            </w:r>
          </w:p>
        </w:tc>
      </w:tr>
    </w:tbl>
    <w:p w14:paraId="3BFA3D7A" w14:textId="77777777" w:rsidR="003C4BD0" w:rsidRPr="00BC16F1" w:rsidRDefault="003C4BD0" w:rsidP="00BE6211">
      <w:pPr>
        <w:pStyle w:val="Continuoustext"/>
        <w:ind w:left="0"/>
      </w:pPr>
      <w:bookmarkStart w:id="2" w:name="VADatum"/>
      <w:bookmarkEnd w:id="2"/>
    </w:p>
    <w:p w14:paraId="0A154984" w14:textId="70928CB7" w:rsidR="007B2F67" w:rsidRPr="0024263C" w:rsidRDefault="007C62B4" w:rsidP="00A15BC8">
      <w:pPr>
        <w:pStyle w:val="Continuoustext"/>
      </w:pPr>
      <w:r w:rsidRPr="0024263C">
        <w:t xml:space="preserve">PCIM </w:t>
      </w:r>
    </w:p>
    <w:p w14:paraId="6DB1F869" w14:textId="67AD3BFA" w:rsidR="00A15BC8" w:rsidRPr="00D0475A" w:rsidRDefault="00281D02" w:rsidP="00A15BC8">
      <w:pPr>
        <w:pStyle w:val="Continuoustext"/>
      </w:pPr>
      <w:r w:rsidRPr="00D0475A">
        <w:t>International</w:t>
      </w:r>
      <w:r w:rsidR="00D0475A" w:rsidRPr="00D0475A">
        <w:t xml:space="preserve">e Fachmesse und Konferenz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5F93BB78" w14:textId="3759E88D" w:rsidR="00C56C0A" w:rsidRPr="00D0475A" w:rsidRDefault="00D0475A" w:rsidP="00673621">
      <w:pPr>
        <w:pStyle w:val="Continuoustext"/>
      </w:pPr>
      <w:r w:rsidRPr="00D0475A">
        <w:t>Die</w:t>
      </w:r>
      <w:r w:rsidR="007B2F67" w:rsidRPr="00D0475A">
        <w:t xml:space="preserve"> </w:t>
      </w:r>
      <w:r w:rsidR="007C62B4" w:rsidRPr="00D0475A">
        <w:t>PCIM</w:t>
      </w:r>
      <w:r w:rsidR="00281D02" w:rsidRPr="00D0475A">
        <w:t xml:space="preserve"> </w:t>
      </w:r>
      <w:r w:rsidRPr="00D0475A">
        <w:t>findet statt vom</w:t>
      </w:r>
      <w:r w:rsidR="007B2F67" w:rsidRPr="00D0475A">
        <w:t xml:space="preserve"> </w:t>
      </w:r>
      <w:r w:rsidR="002B1BE0">
        <w:t>06</w:t>
      </w:r>
      <w:r w:rsidRPr="00D0475A">
        <w:t>.</w:t>
      </w:r>
      <w:r w:rsidR="00A6749A" w:rsidRPr="00D0475A">
        <w:t xml:space="preserve"> </w:t>
      </w:r>
      <w:r>
        <w:t>–</w:t>
      </w:r>
      <w:r w:rsidR="00281D02" w:rsidRPr="00D0475A">
        <w:t xml:space="preserve"> </w:t>
      </w:r>
      <w:r w:rsidR="002B1BE0">
        <w:t>08</w:t>
      </w:r>
      <w:r>
        <w:t>.</w:t>
      </w:r>
      <w:r w:rsidR="00281D02" w:rsidRPr="00D0475A">
        <w:t xml:space="preserve"> </w:t>
      </w:r>
      <w:r w:rsidR="002B1BE0">
        <w:t>Mai</w:t>
      </w:r>
      <w:r w:rsidR="00281D02" w:rsidRPr="00D0475A">
        <w:t xml:space="preserve"> 202</w:t>
      </w:r>
      <w:r w:rsidR="002B1BE0">
        <w:t>5</w:t>
      </w:r>
      <w:r w:rsidR="007B2F67" w:rsidRPr="00D0475A">
        <w:t>.</w:t>
      </w:r>
    </w:p>
    <w:p w14:paraId="0A9F4FEA" w14:textId="1140ED98" w:rsidR="00C56C0A" w:rsidRPr="00D0475A" w:rsidRDefault="007B2F67" w:rsidP="002757C9">
      <w:pPr>
        <w:pStyle w:val="berschrift4"/>
        <w:rPr>
          <w:lang w:val="de-DE"/>
        </w:rPr>
      </w:pPr>
      <w:bookmarkStart w:id="3" w:name="hinweisueberschrift"/>
      <w:bookmarkStart w:id="4" w:name="Presseueberschrift"/>
      <w:bookmarkEnd w:id="3"/>
      <w:bookmarkEnd w:id="4"/>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5" w:name="Journalisten"/>
    <w:bookmarkEnd w:id="5"/>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8" w:history="1">
        <w:hyperlink r:id="rId9"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6" w:name="Netz"/>
    <w:bookmarkEnd w:id="6"/>
    <w:p w14:paraId="22B72496" w14:textId="68CD66BE" w:rsidR="00641AD8" w:rsidRPr="00D0475A" w:rsidRDefault="007B054A" w:rsidP="003F716F">
      <w:pPr>
        <w:pStyle w:val="Continuoustext"/>
        <w:rPr>
          <w:color w:val="auto"/>
        </w:rPr>
      </w:pPr>
      <w:r>
        <w:fldChar w:fldCharType="begin"/>
      </w:r>
      <w:r>
        <w:instrText xml:space="preserve"> HYPERLINK "https://pcim.mesago.com/events/de.html" </w:instrText>
      </w:r>
      <w:r>
        <w:fldChar w:fldCharType="separate"/>
      </w:r>
      <w:r w:rsidR="00D0475A" w:rsidRPr="007B054A">
        <w:rPr>
          <w:rStyle w:val="Hyperlink"/>
        </w:rPr>
        <w:t>PCIM – das Event für Leistungselektronik</w:t>
      </w:r>
      <w:r>
        <w:fldChar w:fldCharType="end"/>
      </w:r>
      <w:r w:rsidR="006F08FC" w:rsidRPr="00D0475A">
        <w:rPr>
          <w:color w:val="auto"/>
        </w:rPr>
        <w:t xml:space="preserve"> </w:t>
      </w:r>
      <w:r w:rsidR="003F716F" w:rsidRPr="00D0475A">
        <w:rPr>
          <w:color w:val="auto"/>
        </w:rPr>
        <w:br/>
      </w:r>
      <w:hyperlink r:id="rId10" w:history="1">
        <w:r w:rsidR="006F08FC" w:rsidRPr="00D0475A">
          <w:rPr>
            <w:rStyle w:val="Hyperlink"/>
          </w:rPr>
          <w:t>https://twitter.com/pcimeurope</w:t>
        </w:r>
      </w:hyperlink>
      <w:r w:rsidR="006F08FC" w:rsidRPr="00D0475A">
        <w:rPr>
          <w:color w:val="auto"/>
        </w:rPr>
        <w:br/>
      </w:r>
      <w:hyperlink r:id="rId11" w:history="1">
        <w:r w:rsidR="00641AD8" w:rsidRPr="00D0475A">
          <w:rPr>
            <w:rStyle w:val="Hyperlink"/>
          </w:rPr>
          <w:t>https://www.facebook.com/pcimeurope</w:t>
        </w:r>
      </w:hyperlink>
      <w:r w:rsidR="00641AD8" w:rsidRPr="00D0475A">
        <w:rPr>
          <w:color w:val="auto"/>
        </w:rPr>
        <w:t>/</w:t>
      </w:r>
      <w:r w:rsidR="00641AD8" w:rsidRPr="00D0475A">
        <w:rPr>
          <w:color w:val="auto"/>
        </w:rPr>
        <w:br/>
      </w:r>
      <w:hyperlink r:id="rId12" w:history="1">
        <w:r w:rsidR="00641AD8" w:rsidRPr="00D0475A">
          <w:rPr>
            <w:rStyle w:val="Hyperlink"/>
          </w:rPr>
          <w:t>https://www.linkedin.com/showcase/pcim-europe/</w:t>
        </w:r>
      </w:hyperlink>
    </w:p>
    <w:p w14:paraId="5FD88D8A" w14:textId="77777777" w:rsidR="003F716F" w:rsidRPr="00D0475A"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BE6211" w14:paraId="5E6D1586" w14:textId="77777777" w:rsidTr="00D0475A">
        <w:tc>
          <w:tcPr>
            <w:tcW w:w="5000" w:type="pct"/>
            <w:tcMar>
              <w:top w:w="0" w:type="dxa"/>
              <w:left w:w="142" w:type="dxa"/>
              <w:bottom w:w="0" w:type="dxa"/>
              <w:right w:w="0" w:type="dxa"/>
            </w:tcMar>
            <w:hideMark/>
          </w:tcPr>
          <w:p w14:paraId="5B015D81" w14:textId="519DFC57" w:rsidR="00D0475A" w:rsidRPr="00D0475A" w:rsidRDefault="00D0475A">
            <w:pPr>
              <w:pStyle w:val="Logogram"/>
              <w:rPr>
                <w:lang w:val="de-DE"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BE6211"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BE6211" w:rsidP="00D0475A">
      <w:pPr>
        <w:pStyle w:val="Continuoustext"/>
        <w:rPr>
          <w:rStyle w:val="Hyperlink"/>
        </w:rPr>
      </w:pPr>
      <w:hyperlink r:id="rId16"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3A757050" w14:textId="77777777" w:rsidR="00D0475A" w:rsidRDefault="00BE6211" w:rsidP="00D0475A">
      <w:pPr>
        <w:pStyle w:val="Continuoustext"/>
      </w:pPr>
      <w:hyperlink r:id="rId17" w:history="1">
        <w:r w:rsidR="00D0475A">
          <w:rPr>
            <w:rStyle w:val="Hyperlink"/>
          </w:rPr>
          <w:t>www.messefrankfurt.com/sustainability-information</w:t>
        </w:r>
      </w:hyperlink>
    </w:p>
    <w:p w14:paraId="2F2E89B5" w14:textId="48E99C81" w:rsidR="00B36757" w:rsidRPr="00AF2C83" w:rsidRDefault="00B36757" w:rsidP="00B36757">
      <w:pPr>
        <w:pStyle w:val="Continuoustext"/>
        <w:rPr>
          <w:lang w:val="en-US"/>
        </w:rPr>
      </w:pPr>
    </w:p>
    <w:sectPr w:rsidR="00B36757" w:rsidRPr="00AF2C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46DE0"/>
    <w:rsid w:val="00057A9D"/>
    <w:rsid w:val="00076FCE"/>
    <w:rsid w:val="000A0BA0"/>
    <w:rsid w:val="000A655B"/>
    <w:rsid w:val="000C1D1B"/>
    <w:rsid w:val="000C3136"/>
    <w:rsid w:val="000C6772"/>
    <w:rsid w:val="000D5BFC"/>
    <w:rsid w:val="000D7791"/>
    <w:rsid w:val="000E1C10"/>
    <w:rsid w:val="000E5B4C"/>
    <w:rsid w:val="00105788"/>
    <w:rsid w:val="00123F65"/>
    <w:rsid w:val="00131FFA"/>
    <w:rsid w:val="00132485"/>
    <w:rsid w:val="00147930"/>
    <w:rsid w:val="00166B37"/>
    <w:rsid w:val="0018796B"/>
    <w:rsid w:val="001939ED"/>
    <w:rsid w:val="001B6E66"/>
    <w:rsid w:val="001B70BE"/>
    <w:rsid w:val="001E1CF7"/>
    <w:rsid w:val="001F14E5"/>
    <w:rsid w:val="00216462"/>
    <w:rsid w:val="00221135"/>
    <w:rsid w:val="00222267"/>
    <w:rsid w:val="0023133C"/>
    <w:rsid w:val="00240018"/>
    <w:rsid w:val="0024263C"/>
    <w:rsid w:val="0024291B"/>
    <w:rsid w:val="00247B78"/>
    <w:rsid w:val="002757C9"/>
    <w:rsid w:val="00277A74"/>
    <w:rsid w:val="00281D02"/>
    <w:rsid w:val="00282497"/>
    <w:rsid w:val="002B1BE0"/>
    <w:rsid w:val="002C7048"/>
    <w:rsid w:val="002D23F5"/>
    <w:rsid w:val="002D4502"/>
    <w:rsid w:val="003161AB"/>
    <w:rsid w:val="003179CF"/>
    <w:rsid w:val="003456B4"/>
    <w:rsid w:val="00350C00"/>
    <w:rsid w:val="003618BC"/>
    <w:rsid w:val="00363F18"/>
    <w:rsid w:val="003902B2"/>
    <w:rsid w:val="003A2D40"/>
    <w:rsid w:val="003A4F8E"/>
    <w:rsid w:val="003B7A47"/>
    <w:rsid w:val="003C4BD0"/>
    <w:rsid w:val="003D767A"/>
    <w:rsid w:val="003E4A92"/>
    <w:rsid w:val="003F0B98"/>
    <w:rsid w:val="003F716F"/>
    <w:rsid w:val="00412E39"/>
    <w:rsid w:val="00422340"/>
    <w:rsid w:val="0042362C"/>
    <w:rsid w:val="00424857"/>
    <w:rsid w:val="0045113D"/>
    <w:rsid w:val="00467388"/>
    <w:rsid w:val="00484385"/>
    <w:rsid w:val="0049137E"/>
    <w:rsid w:val="00493E4E"/>
    <w:rsid w:val="004A1916"/>
    <w:rsid w:val="004B604E"/>
    <w:rsid w:val="004D0724"/>
    <w:rsid w:val="004E015C"/>
    <w:rsid w:val="004F1D64"/>
    <w:rsid w:val="00505759"/>
    <w:rsid w:val="00523505"/>
    <w:rsid w:val="00535EB6"/>
    <w:rsid w:val="00536FE2"/>
    <w:rsid w:val="00540045"/>
    <w:rsid w:val="00540244"/>
    <w:rsid w:val="00566B83"/>
    <w:rsid w:val="0057412A"/>
    <w:rsid w:val="0058253E"/>
    <w:rsid w:val="005855F0"/>
    <w:rsid w:val="005A13EF"/>
    <w:rsid w:val="005B2BAD"/>
    <w:rsid w:val="005B33FB"/>
    <w:rsid w:val="005E3C63"/>
    <w:rsid w:val="006026D6"/>
    <w:rsid w:val="00604228"/>
    <w:rsid w:val="006241DE"/>
    <w:rsid w:val="00633CAD"/>
    <w:rsid w:val="00641AD8"/>
    <w:rsid w:val="00657389"/>
    <w:rsid w:val="00673621"/>
    <w:rsid w:val="00696BE5"/>
    <w:rsid w:val="006A698F"/>
    <w:rsid w:val="006C1E26"/>
    <w:rsid w:val="006C6DCE"/>
    <w:rsid w:val="006F08FC"/>
    <w:rsid w:val="00701D02"/>
    <w:rsid w:val="00710E0D"/>
    <w:rsid w:val="00714D37"/>
    <w:rsid w:val="00726822"/>
    <w:rsid w:val="00732920"/>
    <w:rsid w:val="0076139D"/>
    <w:rsid w:val="00765A75"/>
    <w:rsid w:val="00765F4E"/>
    <w:rsid w:val="0078718F"/>
    <w:rsid w:val="00793455"/>
    <w:rsid w:val="007B054A"/>
    <w:rsid w:val="007B2F67"/>
    <w:rsid w:val="007B3A1C"/>
    <w:rsid w:val="007C23F6"/>
    <w:rsid w:val="007C41C1"/>
    <w:rsid w:val="007C62B4"/>
    <w:rsid w:val="007D6943"/>
    <w:rsid w:val="007F69A9"/>
    <w:rsid w:val="00804671"/>
    <w:rsid w:val="00807121"/>
    <w:rsid w:val="00807C5C"/>
    <w:rsid w:val="0084260E"/>
    <w:rsid w:val="00854A27"/>
    <w:rsid w:val="00867A39"/>
    <w:rsid w:val="0088042D"/>
    <w:rsid w:val="008A5874"/>
    <w:rsid w:val="008C479B"/>
    <w:rsid w:val="008D5680"/>
    <w:rsid w:val="008E4E88"/>
    <w:rsid w:val="008F02ED"/>
    <w:rsid w:val="009045C6"/>
    <w:rsid w:val="00905800"/>
    <w:rsid w:val="0091195F"/>
    <w:rsid w:val="009349EF"/>
    <w:rsid w:val="00935F34"/>
    <w:rsid w:val="00936976"/>
    <w:rsid w:val="009373ED"/>
    <w:rsid w:val="00937762"/>
    <w:rsid w:val="00950D48"/>
    <w:rsid w:val="00950F1B"/>
    <w:rsid w:val="0096457E"/>
    <w:rsid w:val="009A6630"/>
    <w:rsid w:val="009B3394"/>
    <w:rsid w:val="009C0038"/>
    <w:rsid w:val="009E158B"/>
    <w:rsid w:val="009F0D32"/>
    <w:rsid w:val="00A15BC8"/>
    <w:rsid w:val="00A27C32"/>
    <w:rsid w:val="00A3041E"/>
    <w:rsid w:val="00A331E4"/>
    <w:rsid w:val="00A53CAF"/>
    <w:rsid w:val="00A6749A"/>
    <w:rsid w:val="00A8036E"/>
    <w:rsid w:val="00A825A4"/>
    <w:rsid w:val="00A925F0"/>
    <w:rsid w:val="00AC7878"/>
    <w:rsid w:val="00AD541B"/>
    <w:rsid w:val="00AE7164"/>
    <w:rsid w:val="00AF2C83"/>
    <w:rsid w:val="00AF55EB"/>
    <w:rsid w:val="00B00511"/>
    <w:rsid w:val="00B02CED"/>
    <w:rsid w:val="00B0538E"/>
    <w:rsid w:val="00B06EE3"/>
    <w:rsid w:val="00B07DB8"/>
    <w:rsid w:val="00B159EC"/>
    <w:rsid w:val="00B23D7D"/>
    <w:rsid w:val="00B36757"/>
    <w:rsid w:val="00BA0462"/>
    <w:rsid w:val="00BA056D"/>
    <w:rsid w:val="00BC16F1"/>
    <w:rsid w:val="00BC765F"/>
    <w:rsid w:val="00BD3F97"/>
    <w:rsid w:val="00BE20F1"/>
    <w:rsid w:val="00BE3A4E"/>
    <w:rsid w:val="00BE6211"/>
    <w:rsid w:val="00C04433"/>
    <w:rsid w:val="00C06975"/>
    <w:rsid w:val="00C12A06"/>
    <w:rsid w:val="00C17FAD"/>
    <w:rsid w:val="00C25464"/>
    <w:rsid w:val="00C25FCC"/>
    <w:rsid w:val="00C2765B"/>
    <w:rsid w:val="00C35A1E"/>
    <w:rsid w:val="00C43C44"/>
    <w:rsid w:val="00C45A4E"/>
    <w:rsid w:val="00C5287E"/>
    <w:rsid w:val="00C55078"/>
    <w:rsid w:val="00C56C0A"/>
    <w:rsid w:val="00C81BE2"/>
    <w:rsid w:val="00C85550"/>
    <w:rsid w:val="00CE3DF1"/>
    <w:rsid w:val="00CF138C"/>
    <w:rsid w:val="00D00796"/>
    <w:rsid w:val="00D01E50"/>
    <w:rsid w:val="00D0411E"/>
    <w:rsid w:val="00D0475A"/>
    <w:rsid w:val="00D22FE1"/>
    <w:rsid w:val="00D27EB6"/>
    <w:rsid w:val="00D425CB"/>
    <w:rsid w:val="00D452F3"/>
    <w:rsid w:val="00D51603"/>
    <w:rsid w:val="00D536AD"/>
    <w:rsid w:val="00D54056"/>
    <w:rsid w:val="00D67944"/>
    <w:rsid w:val="00D708BD"/>
    <w:rsid w:val="00D83AE9"/>
    <w:rsid w:val="00DA6584"/>
    <w:rsid w:val="00DA7114"/>
    <w:rsid w:val="00DB6C39"/>
    <w:rsid w:val="00DB728F"/>
    <w:rsid w:val="00E04E00"/>
    <w:rsid w:val="00E228FC"/>
    <w:rsid w:val="00E22976"/>
    <w:rsid w:val="00E31507"/>
    <w:rsid w:val="00E32257"/>
    <w:rsid w:val="00E323AF"/>
    <w:rsid w:val="00E35847"/>
    <w:rsid w:val="00E36F51"/>
    <w:rsid w:val="00E436CB"/>
    <w:rsid w:val="00E454F8"/>
    <w:rsid w:val="00E67E2C"/>
    <w:rsid w:val="00E82225"/>
    <w:rsid w:val="00EC05B5"/>
    <w:rsid w:val="00EC4C24"/>
    <w:rsid w:val="00F0256E"/>
    <w:rsid w:val="00F11B29"/>
    <w:rsid w:val="00F164D8"/>
    <w:rsid w:val="00F43D1B"/>
    <w:rsid w:val="00F501FE"/>
    <w:rsid w:val="00F6297C"/>
    <w:rsid w:val="00F75403"/>
    <w:rsid w:val="00F813C7"/>
    <w:rsid w:val="00F91F11"/>
    <w:rsid w:val="00F944A0"/>
    <w:rsid w:val="00FB0FB9"/>
    <w:rsid w:val="00FC21C1"/>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styles" Target="styles.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hyperlink" Target="https://pcim.mesago.com/callforpapers" TargetMode="External"/><Relationship Id="rId11" Type="http://schemas.openxmlformats.org/officeDocument/2006/relationships/hyperlink" Target="https://www.facebook.com/pcimeurope/" TargetMode="External"/><Relationship Id="rId5" Type="http://schemas.openxmlformats.org/officeDocument/2006/relationships/image" Target="media/image1.jpeg"/><Relationship Id="rId15" Type="http://schemas.openxmlformats.org/officeDocument/2006/relationships/hyperlink" Target="https://corporate.mesago.com/events/de.html" TargetMode="External"/><Relationship Id="rId10" Type="http://schemas.openxmlformats.org/officeDocument/2006/relationships/hyperlink" Target="https://twitter.com/pcimeurop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cim.mesago.com/nuernberg/de/press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4946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Xu, Qingyi</cp:lastModifiedBy>
  <cp:revision>16</cp:revision>
  <cp:lastPrinted>2023-09-12T11:06:00Z</cp:lastPrinted>
  <dcterms:created xsi:type="dcterms:W3CDTF">2024-07-02T13:46:00Z</dcterms:created>
  <dcterms:modified xsi:type="dcterms:W3CDTF">2024-07-24T08:33:00Z</dcterms:modified>
</cp:coreProperties>
</file>